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2D" w:rsidRPr="00B0036A" w:rsidRDefault="00E40D2D" w:rsidP="00E40D2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 CONJUNTA DAS COMISSÕES DE LEGISLAÇÃO, JUSTIÇA E REDAÇÃO FINAL</w:t>
      </w:r>
      <w:r>
        <w:rPr>
          <w:b/>
          <w:sz w:val="24"/>
          <w:szCs w:val="24"/>
        </w:rPr>
        <w:t xml:space="preserve"> e </w:t>
      </w:r>
      <w:r w:rsidRPr="00B0036A">
        <w:rPr>
          <w:b/>
          <w:sz w:val="24"/>
          <w:szCs w:val="24"/>
        </w:rPr>
        <w:t xml:space="preserve"> FINANÇAS E ORÇAMENTO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E40D2D" w:rsidRPr="00B0036A" w:rsidRDefault="00E40D2D" w:rsidP="00E40D2D">
      <w:pPr>
        <w:rPr>
          <w:b/>
          <w:sz w:val="24"/>
          <w:szCs w:val="24"/>
        </w:rPr>
      </w:pPr>
    </w:p>
    <w:p w:rsidR="00E40D2D" w:rsidRPr="00B0036A" w:rsidRDefault="00E40D2D" w:rsidP="00E40D2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doze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fevereiro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quatorze</w:t>
      </w:r>
      <w:r w:rsidRPr="00B0036A">
        <w:rPr>
          <w:sz w:val="24"/>
          <w:szCs w:val="24"/>
        </w:rPr>
        <w:t>, às 1</w:t>
      </w:r>
      <w:r>
        <w:rPr>
          <w:sz w:val="24"/>
          <w:szCs w:val="24"/>
        </w:rPr>
        <w:t>4</w:t>
      </w:r>
      <w:r w:rsidRPr="00B0036A">
        <w:rPr>
          <w:sz w:val="24"/>
          <w:szCs w:val="24"/>
        </w:rPr>
        <w:t xml:space="preserve"> </w:t>
      </w:r>
      <w:proofErr w:type="gramStart"/>
      <w:r w:rsidRPr="00B0036A">
        <w:rPr>
          <w:sz w:val="24"/>
          <w:szCs w:val="24"/>
        </w:rPr>
        <w:t>horas ,</w:t>
      </w:r>
      <w:proofErr w:type="gramEnd"/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compareceram os Vereadores </w:t>
      </w:r>
      <w:proofErr w:type="spellStart"/>
      <w:r>
        <w:rPr>
          <w:sz w:val="24"/>
          <w:szCs w:val="24"/>
        </w:rPr>
        <w:t>Rossano</w:t>
      </w:r>
      <w:proofErr w:type="spellEnd"/>
      <w:r>
        <w:rPr>
          <w:sz w:val="24"/>
          <w:szCs w:val="24"/>
        </w:rPr>
        <w:t xml:space="preserve"> França </w:t>
      </w:r>
      <w:proofErr w:type="spellStart"/>
      <w:r>
        <w:rPr>
          <w:sz w:val="24"/>
          <w:szCs w:val="24"/>
        </w:rPr>
        <w:t>Triches</w:t>
      </w:r>
      <w:proofErr w:type="spellEnd"/>
      <w:r>
        <w:rPr>
          <w:sz w:val="24"/>
          <w:szCs w:val="24"/>
        </w:rPr>
        <w:t xml:space="preserve">, Franciele de Lima Danelon, Rosana de Lima </w:t>
      </w:r>
      <w:proofErr w:type="spellStart"/>
      <w:r>
        <w:rPr>
          <w:sz w:val="24"/>
          <w:szCs w:val="24"/>
        </w:rPr>
        <w:t>Brizzi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Ademilson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Simião</w:t>
      </w:r>
      <w:proofErr w:type="spellEnd"/>
      <w:r>
        <w:rPr>
          <w:sz w:val="24"/>
          <w:szCs w:val="24"/>
        </w:rPr>
        <w:t xml:space="preserve">, para reunião das comissões de Legislação, Justiça e Redação Final e Finanças e Orçamento. Ausente o Vereador Getúlio Benites Centurião.  Foi analisado inicialmente o </w:t>
      </w:r>
      <w:r w:rsidRPr="00E40D2D">
        <w:rPr>
          <w:b/>
          <w:sz w:val="24"/>
          <w:szCs w:val="24"/>
        </w:rPr>
        <w:t>projeto de lei n° 001/2014</w:t>
      </w:r>
      <w:r>
        <w:rPr>
          <w:sz w:val="24"/>
          <w:szCs w:val="24"/>
        </w:rPr>
        <w:t>, do Executivo Municipal, que “Autoriza o Poder Executivo alterar a Loa 2014 (Lei Municipal 1865, de 18/12/2013) e a ajustar as programações estabelecidas no Plano Plurianual – 2014 a 2017 (Lei Municipal 1863 de 18/12/2013) e a Lei de Diretrizes Orçamentárias (Lei Municipal 1838 de 01/07/2013), para criação de dotação por Crédit</w:t>
      </w:r>
      <w:r w:rsidR="002F5A12">
        <w:rPr>
          <w:sz w:val="24"/>
          <w:szCs w:val="24"/>
        </w:rPr>
        <w:t xml:space="preserve">o Especial de R$ 8.524.801,42). Após a análise do Parecer Jurídico n° 004/2014, os vereadores decidiram exarar pareceres favoráveis por parte das duas comissões. Analisado o </w:t>
      </w:r>
      <w:r w:rsidR="002F5A12" w:rsidRPr="002F5A12">
        <w:rPr>
          <w:b/>
          <w:sz w:val="24"/>
          <w:szCs w:val="24"/>
        </w:rPr>
        <w:t>projeto de lei n°</w:t>
      </w:r>
      <w:r w:rsidR="002F5A12">
        <w:rPr>
          <w:sz w:val="24"/>
          <w:szCs w:val="24"/>
        </w:rPr>
        <w:t xml:space="preserve"> </w:t>
      </w:r>
      <w:r w:rsidR="002F5A12" w:rsidRPr="002F5A12">
        <w:rPr>
          <w:b/>
          <w:sz w:val="24"/>
          <w:szCs w:val="24"/>
        </w:rPr>
        <w:t>003/2014</w:t>
      </w:r>
      <w:r w:rsidR="002F5A12">
        <w:rPr>
          <w:sz w:val="24"/>
          <w:szCs w:val="24"/>
        </w:rPr>
        <w:t>, que “Autoriza o Poder Executivo a firmar convênio com a Associação Pestalozzi de Guaíra, e dá outras providências</w:t>
      </w:r>
      <w:r w:rsidR="00CD4E2E">
        <w:rPr>
          <w:sz w:val="24"/>
          <w:szCs w:val="24"/>
        </w:rPr>
        <w:t>”</w:t>
      </w:r>
      <w:r w:rsidR="002F5A12">
        <w:rPr>
          <w:sz w:val="24"/>
          <w:szCs w:val="24"/>
        </w:rPr>
        <w:t xml:space="preserve">, bem como o </w:t>
      </w:r>
      <w:r w:rsidR="00CD4E2E">
        <w:rPr>
          <w:sz w:val="24"/>
          <w:szCs w:val="24"/>
        </w:rPr>
        <w:t xml:space="preserve">Parecer Jurídico n° 006/2014, os Vereadores decidiram exarar pareceres favoráveis de ambas as comissões. Quanto ao </w:t>
      </w:r>
      <w:r w:rsidR="00CD4E2E" w:rsidRPr="00CD4E2E">
        <w:rPr>
          <w:b/>
          <w:sz w:val="24"/>
          <w:szCs w:val="24"/>
        </w:rPr>
        <w:t>projeto de lei n° 002/2014</w:t>
      </w:r>
      <w:r w:rsidR="00CD4E2E">
        <w:rPr>
          <w:sz w:val="24"/>
          <w:szCs w:val="24"/>
        </w:rPr>
        <w:t>, que altera a Lei Municipal n° 1.703, de 26.11.2010, e dá outras providências, após análise do mesmo, assim como do Parecer Jurídico n° 005/2014, os Vereadores da comissão de Legislação, Justiça e Redação Final decidiram não exarar o parecer ainda, tendo em vista que</w:t>
      </w:r>
      <w:proofErr w:type="gramStart"/>
      <w:r w:rsidR="00CD4E2E">
        <w:rPr>
          <w:sz w:val="24"/>
          <w:szCs w:val="24"/>
        </w:rPr>
        <w:t xml:space="preserve">  </w:t>
      </w:r>
      <w:proofErr w:type="gramEnd"/>
      <w:r w:rsidR="00CD4E2E">
        <w:rPr>
          <w:sz w:val="24"/>
          <w:szCs w:val="24"/>
        </w:rPr>
        <w:t>existem algumas dúvidas com relação ao referido projeto de lei</w:t>
      </w:r>
      <w:r w:rsidR="001764B7">
        <w:rPr>
          <w:sz w:val="24"/>
          <w:szCs w:val="24"/>
        </w:rPr>
        <w:t>, que ainda precisam ser esclarecidas, principalmente com relação ao impacto que a implantação de uma unidade penal terá na vida dos moradores do município de Guaíra, assim como a edificação de uma unidade escolar indígena, assuntos que estão causando muita polêmica na comunidade</w:t>
      </w:r>
      <w:r w:rsidR="00CD4E2E">
        <w:rPr>
          <w:sz w:val="24"/>
          <w:szCs w:val="24"/>
        </w:rPr>
        <w:t>. Por último foi analisado pela comissão de Legislação, Justiça e Redação Final, o Parecer Jurídico n° 001/2014, sobre o</w:t>
      </w:r>
      <w:r>
        <w:rPr>
          <w:sz w:val="24"/>
          <w:szCs w:val="24"/>
        </w:rPr>
        <w:t xml:space="preserve"> Veto Integral ao Projeto de Lei n° 058/2013, que “Dispõe sobre normas gerais urbanísticas para a instalação de Estruturas de Suporte das Estações Rádio Base e Equipamentos afins autorizados e homologados pela Agência Nacional de Telecomunicações, nos termos da legislação federal vigente”, sendo que os Vereadores presentes decidiram </w:t>
      </w:r>
      <w:r w:rsidR="00CD4E2E">
        <w:rPr>
          <w:sz w:val="24"/>
          <w:szCs w:val="24"/>
        </w:rPr>
        <w:t>aguardar uma reunião com técnicos da Prefeitura Municipal, para esclarecimentos sobre o Veto, para somente depois exarar o parecer</w:t>
      </w:r>
      <w:r>
        <w:rPr>
          <w:sz w:val="24"/>
          <w:szCs w:val="24"/>
        </w:rPr>
        <w:t>.</w:t>
      </w:r>
      <w:r w:rsidRPr="00B0036A">
        <w:rPr>
          <w:sz w:val="24"/>
          <w:szCs w:val="24"/>
        </w:rPr>
        <w:t xml:space="preserve">  Nada mais havendo a ser tratado,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 w:rsidR="00CD4E2E"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</w:t>
      </w:r>
      <w:r w:rsidR="001764B7">
        <w:rPr>
          <w:sz w:val="24"/>
          <w:szCs w:val="24"/>
        </w:rPr>
        <w:t>PR</w:t>
      </w:r>
      <w:r w:rsidRPr="00B0036A">
        <w:rPr>
          <w:sz w:val="24"/>
          <w:szCs w:val="24"/>
        </w:rPr>
        <w:t xml:space="preserve">, em </w:t>
      </w:r>
      <w:r w:rsidR="00CD4E2E">
        <w:rPr>
          <w:sz w:val="24"/>
          <w:szCs w:val="24"/>
        </w:rPr>
        <w:t>12</w:t>
      </w:r>
      <w:r w:rsidR="001764B7">
        <w:rPr>
          <w:sz w:val="24"/>
          <w:szCs w:val="24"/>
        </w:rPr>
        <w:t xml:space="preserve"> de fevereiro de 2014.</w:t>
      </w:r>
    </w:p>
    <w:p w:rsidR="00E40D2D" w:rsidRPr="00B0036A" w:rsidRDefault="00E40D2D" w:rsidP="00E40D2D">
      <w:pPr>
        <w:jc w:val="both"/>
        <w:rPr>
          <w:sz w:val="24"/>
          <w:szCs w:val="24"/>
        </w:rPr>
      </w:pPr>
    </w:p>
    <w:p w:rsidR="00E40D2D" w:rsidRPr="00B0036A" w:rsidRDefault="00E40D2D" w:rsidP="00E40D2D">
      <w:pPr>
        <w:jc w:val="both"/>
        <w:rPr>
          <w:sz w:val="24"/>
          <w:szCs w:val="24"/>
        </w:rPr>
      </w:pPr>
    </w:p>
    <w:p w:rsidR="00E40D2D" w:rsidRDefault="00E40D2D" w:rsidP="00E40D2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ROSSANO FRANÇA TRICHES - </w:t>
      </w:r>
      <w:r>
        <w:rPr>
          <w:sz w:val="24"/>
          <w:szCs w:val="24"/>
        </w:rPr>
        <w:t>Presidente</w:t>
      </w:r>
      <w:r w:rsidRPr="00B0036A">
        <w:rPr>
          <w:sz w:val="24"/>
          <w:szCs w:val="24"/>
        </w:rPr>
        <w:t xml:space="preserve"> </w:t>
      </w:r>
      <w:r w:rsidR="00C36CD2">
        <w:rPr>
          <w:sz w:val="24"/>
          <w:szCs w:val="24"/>
        </w:rPr>
        <w:t xml:space="preserve">da Comissão de Legislação </w:t>
      </w:r>
      <w:proofErr w:type="spellStart"/>
      <w:proofErr w:type="gramStart"/>
      <w:r w:rsidR="00C36CD2">
        <w:rPr>
          <w:sz w:val="24"/>
          <w:szCs w:val="24"/>
        </w:rPr>
        <w:t>Just.</w:t>
      </w:r>
      <w:proofErr w:type="gramEnd"/>
      <w:r w:rsidR="00C36CD2">
        <w:rPr>
          <w:sz w:val="24"/>
          <w:szCs w:val="24"/>
        </w:rPr>
        <w:t>e</w:t>
      </w:r>
      <w:proofErr w:type="spellEnd"/>
      <w:r w:rsidR="00C36CD2">
        <w:rPr>
          <w:sz w:val="24"/>
          <w:szCs w:val="24"/>
        </w:rPr>
        <w:t xml:space="preserve"> Red.</w:t>
      </w:r>
    </w:p>
    <w:p w:rsidR="00C36CD2" w:rsidRDefault="00C36CD2" w:rsidP="00E40D2D">
      <w:pPr>
        <w:jc w:val="both"/>
        <w:rPr>
          <w:sz w:val="24"/>
          <w:szCs w:val="24"/>
        </w:rPr>
      </w:pPr>
    </w:p>
    <w:p w:rsidR="00C36CD2" w:rsidRDefault="00C36CD2" w:rsidP="00E40D2D">
      <w:pPr>
        <w:jc w:val="both"/>
        <w:rPr>
          <w:sz w:val="24"/>
          <w:szCs w:val="24"/>
        </w:rPr>
      </w:pPr>
    </w:p>
    <w:p w:rsidR="00C36CD2" w:rsidRDefault="00C36CD2" w:rsidP="00E40D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FRANCIELE DE LIMA DANELON – Relatora da Comissão de Leg. Just. </w:t>
      </w: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Red. e Presidente da Comissão de Finanças e Orçamento</w:t>
      </w:r>
    </w:p>
    <w:p w:rsidR="00C36CD2" w:rsidRDefault="00C36CD2" w:rsidP="00E40D2D">
      <w:pPr>
        <w:jc w:val="both"/>
        <w:rPr>
          <w:sz w:val="24"/>
          <w:szCs w:val="24"/>
        </w:rPr>
      </w:pPr>
    </w:p>
    <w:p w:rsidR="001764B7" w:rsidRDefault="001764B7" w:rsidP="00E40D2D">
      <w:pPr>
        <w:jc w:val="both"/>
        <w:rPr>
          <w:sz w:val="24"/>
          <w:szCs w:val="24"/>
        </w:rPr>
      </w:pPr>
    </w:p>
    <w:p w:rsidR="001764B7" w:rsidRDefault="001764B7" w:rsidP="00E40D2D">
      <w:pPr>
        <w:jc w:val="both"/>
        <w:rPr>
          <w:sz w:val="24"/>
          <w:szCs w:val="24"/>
        </w:rPr>
      </w:pPr>
    </w:p>
    <w:p w:rsidR="001764B7" w:rsidRDefault="001764B7" w:rsidP="00E40D2D">
      <w:pPr>
        <w:jc w:val="both"/>
        <w:rPr>
          <w:sz w:val="24"/>
          <w:szCs w:val="24"/>
        </w:rPr>
      </w:pPr>
    </w:p>
    <w:p w:rsidR="001764B7" w:rsidRDefault="001764B7" w:rsidP="00E40D2D">
      <w:pPr>
        <w:jc w:val="both"/>
        <w:rPr>
          <w:sz w:val="24"/>
          <w:szCs w:val="24"/>
        </w:rPr>
      </w:pPr>
    </w:p>
    <w:p w:rsidR="001764B7" w:rsidRDefault="001764B7" w:rsidP="00E40D2D">
      <w:pPr>
        <w:jc w:val="both"/>
        <w:rPr>
          <w:sz w:val="24"/>
          <w:szCs w:val="24"/>
        </w:rPr>
      </w:pPr>
    </w:p>
    <w:p w:rsidR="001764B7" w:rsidRPr="00B0036A" w:rsidRDefault="001764B7" w:rsidP="001764B7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 CONJUNTA DAS COMISSÕES DE LEGISLAÇÃO, JUSTIÇA E REDAÇÃO FINAL</w:t>
      </w:r>
      <w:r>
        <w:rPr>
          <w:b/>
          <w:sz w:val="24"/>
          <w:szCs w:val="24"/>
        </w:rPr>
        <w:t xml:space="preserve"> e </w:t>
      </w:r>
      <w:r w:rsidRPr="00B0036A">
        <w:rPr>
          <w:b/>
          <w:sz w:val="24"/>
          <w:szCs w:val="24"/>
        </w:rPr>
        <w:t xml:space="preserve"> FINANÇAS E ORÇAMENTO</w:t>
      </w:r>
      <w:r>
        <w:rPr>
          <w:b/>
          <w:sz w:val="24"/>
          <w:szCs w:val="24"/>
        </w:rPr>
        <w:t xml:space="preserve"> – FLS. 02</w:t>
      </w:r>
      <w:bookmarkStart w:id="0" w:name="_GoBack"/>
      <w:bookmarkEnd w:id="0"/>
      <w:r w:rsidRPr="00B0036A">
        <w:rPr>
          <w:b/>
          <w:sz w:val="24"/>
          <w:szCs w:val="24"/>
        </w:rPr>
        <w:t xml:space="preserve"> </w:t>
      </w:r>
    </w:p>
    <w:p w:rsidR="001764B7" w:rsidRDefault="001764B7" w:rsidP="00E40D2D">
      <w:pPr>
        <w:jc w:val="both"/>
        <w:rPr>
          <w:sz w:val="24"/>
          <w:szCs w:val="24"/>
        </w:rPr>
      </w:pPr>
    </w:p>
    <w:p w:rsidR="001764B7" w:rsidRDefault="001764B7" w:rsidP="00E40D2D">
      <w:pPr>
        <w:jc w:val="both"/>
        <w:rPr>
          <w:sz w:val="24"/>
          <w:szCs w:val="24"/>
        </w:rPr>
      </w:pPr>
    </w:p>
    <w:p w:rsidR="00C36CD2" w:rsidRDefault="00C36CD2" w:rsidP="00E40D2D">
      <w:pPr>
        <w:jc w:val="both"/>
        <w:rPr>
          <w:sz w:val="24"/>
          <w:szCs w:val="24"/>
        </w:rPr>
      </w:pPr>
    </w:p>
    <w:p w:rsidR="00C36CD2" w:rsidRPr="001764B7" w:rsidRDefault="00C36CD2" w:rsidP="00E40D2D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ROSANA DE LIMA BRIZZI – Secretária da Comissão de Leg. </w:t>
      </w:r>
      <w:r w:rsidRPr="001764B7">
        <w:rPr>
          <w:sz w:val="24"/>
          <w:szCs w:val="24"/>
          <w:lang w:val="en-US"/>
        </w:rPr>
        <w:t xml:space="preserve">Just. </w:t>
      </w:r>
      <w:proofErr w:type="gramStart"/>
      <w:r w:rsidRPr="001764B7">
        <w:rPr>
          <w:sz w:val="24"/>
          <w:szCs w:val="24"/>
          <w:lang w:val="en-US"/>
        </w:rPr>
        <w:t>e</w:t>
      </w:r>
      <w:proofErr w:type="gramEnd"/>
      <w:r w:rsidRPr="001764B7">
        <w:rPr>
          <w:sz w:val="24"/>
          <w:szCs w:val="24"/>
          <w:lang w:val="en-US"/>
        </w:rPr>
        <w:t xml:space="preserve"> Red.</w:t>
      </w:r>
    </w:p>
    <w:p w:rsidR="00E40D2D" w:rsidRPr="001764B7" w:rsidRDefault="00E40D2D" w:rsidP="00E40D2D">
      <w:pPr>
        <w:jc w:val="both"/>
        <w:rPr>
          <w:sz w:val="24"/>
          <w:szCs w:val="24"/>
          <w:lang w:val="en-US"/>
        </w:rPr>
      </w:pPr>
    </w:p>
    <w:p w:rsidR="00E40D2D" w:rsidRPr="001764B7" w:rsidRDefault="00E40D2D" w:rsidP="00E40D2D">
      <w:pPr>
        <w:jc w:val="both"/>
        <w:rPr>
          <w:lang w:val="en-US"/>
        </w:rPr>
      </w:pPr>
    </w:p>
    <w:p w:rsidR="00E40D2D" w:rsidRPr="001764B7" w:rsidRDefault="001764B7" w:rsidP="00E40D2D">
      <w:r w:rsidRPr="001764B7">
        <w:t xml:space="preserve">ADEMILSON SIMIÃO – </w:t>
      </w:r>
      <w:r w:rsidRPr="001764B7">
        <w:rPr>
          <w:sz w:val="24"/>
          <w:szCs w:val="24"/>
        </w:rPr>
        <w:t>Secretário da Comissão de Finanças</w:t>
      </w:r>
    </w:p>
    <w:p w:rsidR="00E40D2D" w:rsidRPr="001764B7" w:rsidRDefault="00E40D2D" w:rsidP="00E40D2D"/>
    <w:p w:rsidR="000C6053" w:rsidRPr="001764B7" w:rsidRDefault="000C6053"/>
    <w:sectPr w:rsidR="000C6053" w:rsidRPr="001764B7" w:rsidSect="001764B7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D2D"/>
    <w:rsid w:val="000C6053"/>
    <w:rsid w:val="001764B7"/>
    <w:rsid w:val="002F5A12"/>
    <w:rsid w:val="00C36CD2"/>
    <w:rsid w:val="00CD4E2E"/>
    <w:rsid w:val="00E4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D2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D2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2</Pages>
  <Words>519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2014-02-19T10:13:00Z</cp:lastPrinted>
  <dcterms:created xsi:type="dcterms:W3CDTF">2014-02-17T19:58:00Z</dcterms:created>
  <dcterms:modified xsi:type="dcterms:W3CDTF">2014-02-19T10:14:00Z</dcterms:modified>
</cp:coreProperties>
</file>