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80" w:rsidRPr="00B0036A" w:rsidRDefault="008A1D80" w:rsidP="008A1D80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>
        <w:rPr>
          <w:b/>
          <w:sz w:val="24"/>
          <w:szCs w:val="24"/>
        </w:rPr>
        <w:t xml:space="preserve">ÃO 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LEGISLAÇÃO, JUSTIÇA E REDAÇÃO FINAL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A1D80" w:rsidRPr="00B0036A" w:rsidRDefault="008A1D80" w:rsidP="008A1D80">
      <w:pPr>
        <w:jc w:val="both"/>
        <w:rPr>
          <w:b/>
          <w:sz w:val="24"/>
          <w:szCs w:val="24"/>
        </w:rPr>
      </w:pPr>
    </w:p>
    <w:p w:rsidR="008A1D80" w:rsidRDefault="008A1D80" w:rsidP="008A1D80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quatorze</w:t>
      </w:r>
      <w:proofErr w:type="gramEnd"/>
      <w:r>
        <w:rPr>
          <w:sz w:val="24"/>
          <w:szCs w:val="24"/>
        </w:rPr>
        <w:t xml:space="preserve"> dias do mês de setembro de dois mil e dezesseis (</w:t>
      </w:r>
      <w:r>
        <w:rPr>
          <w:sz w:val="24"/>
          <w:szCs w:val="24"/>
        </w:rPr>
        <w:t>14</w:t>
      </w:r>
      <w:r>
        <w:rPr>
          <w:sz w:val="24"/>
          <w:szCs w:val="24"/>
        </w:rPr>
        <w:t>.09.2016)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08</w:t>
      </w:r>
      <w:r>
        <w:rPr>
          <w:sz w:val="24"/>
          <w:szCs w:val="24"/>
        </w:rPr>
        <w:t xml:space="preserve">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 xml:space="preserve">o Plenário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d</w:t>
      </w:r>
      <w:r w:rsidRPr="00B0036A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comissão acima citada. </w:t>
      </w:r>
      <w:r w:rsidRPr="00B0036A">
        <w:rPr>
          <w:sz w:val="24"/>
          <w:szCs w:val="24"/>
        </w:rPr>
        <w:t>Presente o Vereado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 Advogado Israel Francisco dos Santos e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 Ausente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proofErr w:type="spellStart"/>
      <w:r w:rsidRPr="008A1D80">
        <w:rPr>
          <w:b/>
          <w:sz w:val="24"/>
          <w:szCs w:val="24"/>
        </w:rPr>
        <w:t>Valberto</w:t>
      </w:r>
      <w:proofErr w:type="spellEnd"/>
      <w:r w:rsidRPr="008A1D80">
        <w:rPr>
          <w:b/>
          <w:sz w:val="24"/>
          <w:szCs w:val="24"/>
        </w:rPr>
        <w:t xml:space="preserve"> Paixão da Silva e Mirian </w:t>
      </w:r>
      <w:proofErr w:type="spellStart"/>
      <w:r w:rsidRPr="008A1D80">
        <w:rPr>
          <w:b/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Inicialmente o Vereador Almir decidiu encaminhar para Parecer Jurídico o</w:t>
      </w:r>
      <w:proofErr w:type="gramStart"/>
      <w:r>
        <w:rPr>
          <w:sz w:val="24"/>
          <w:szCs w:val="24"/>
        </w:rPr>
        <w:t xml:space="preserve">  </w:t>
      </w:r>
      <w:proofErr w:type="gramEnd"/>
      <w:r w:rsidRPr="00BE1BC3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</w:t>
      </w:r>
      <w:r w:rsidRPr="00BE1BC3">
        <w:rPr>
          <w:b/>
          <w:sz w:val="24"/>
          <w:szCs w:val="24"/>
        </w:rPr>
        <w:t>ei n° 0</w:t>
      </w:r>
      <w:r>
        <w:rPr>
          <w:b/>
          <w:sz w:val="24"/>
          <w:szCs w:val="24"/>
        </w:rPr>
        <w:t>21</w:t>
      </w:r>
      <w:r w:rsidRPr="00BE1BC3">
        <w:rPr>
          <w:b/>
          <w:sz w:val="24"/>
          <w:szCs w:val="24"/>
        </w:rPr>
        <w:t>/2016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do Executivo, que altera a Lei Municipal n° 1.795, de 15 de outubro de 2012, e dá outras providências.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Ato contínuo foi analisado o </w:t>
      </w:r>
      <w:r w:rsidRPr="008A1D80">
        <w:rPr>
          <w:b/>
          <w:sz w:val="24"/>
          <w:szCs w:val="24"/>
        </w:rPr>
        <w:t>Projeto de Lei n° 020/2016</w:t>
      </w:r>
      <w:r>
        <w:rPr>
          <w:sz w:val="24"/>
          <w:szCs w:val="24"/>
        </w:rPr>
        <w:t>, do Executivo, que autoriza o Poder Executivo a firmar convênio com o Lar São José de Guaíra e dá outras providências, sendo que o Vereador Almir solicitou ao Advogado que verifique se existe algum problema em</w:t>
      </w:r>
      <w:r w:rsidR="003A16B5">
        <w:rPr>
          <w:sz w:val="24"/>
          <w:szCs w:val="24"/>
        </w:rPr>
        <w:t xml:space="preserve"> autorizar o repasse de recursos à referida entidade em período eleitoral, para somente posteriormente a comissão analisar</w:t>
      </w:r>
      <w:bookmarkStart w:id="0" w:name="_GoBack"/>
      <w:bookmarkEnd w:id="0"/>
      <w:r w:rsidR="003A16B5">
        <w:rPr>
          <w:sz w:val="24"/>
          <w:szCs w:val="24"/>
        </w:rPr>
        <w:t xml:space="preserve"> o projeto de lei em questão.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>tratado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3A16B5">
        <w:rPr>
          <w:sz w:val="24"/>
          <w:szCs w:val="24"/>
        </w:rPr>
        <w:t>14</w:t>
      </w:r>
      <w:r>
        <w:rPr>
          <w:sz w:val="24"/>
          <w:szCs w:val="24"/>
        </w:rPr>
        <w:t xml:space="preserve"> de setembro de 2016.</w:t>
      </w:r>
    </w:p>
    <w:p w:rsidR="008A1D80" w:rsidRDefault="008A1D80" w:rsidP="008A1D80">
      <w:pPr>
        <w:jc w:val="both"/>
        <w:rPr>
          <w:sz w:val="24"/>
          <w:szCs w:val="24"/>
        </w:rPr>
      </w:pPr>
    </w:p>
    <w:p w:rsidR="008A1D80" w:rsidRDefault="008A1D80" w:rsidP="008A1D80">
      <w:pPr>
        <w:jc w:val="both"/>
        <w:rPr>
          <w:sz w:val="24"/>
          <w:szCs w:val="24"/>
        </w:rPr>
      </w:pPr>
    </w:p>
    <w:p w:rsidR="003A16B5" w:rsidRDefault="003A16B5" w:rsidP="008A1D80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</w:t>
      </w:r>
      <w:r w:rsidR="008A1D80">
        <w:rPr>
          <w:sz w:val="24"/>
          <w:szCs w:val="24"/>
        </w:rPr>
        <w:t xml:space="preserve"> – Presidente da Comissão de </w:t>
      </w:r>
      <w:r>
        <w:rPr>
          <w:sz w:val="24"/>
          <w:szCs w:val="24"/>
        </w:rPr>
        <w:t xml:space="preserve">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3A16B5" w:rsidRDefault="003A16B5" w:rsidP="008A1D80">
      <w:pPr>
        <w:jc w:val="both"/>
        <w:rPr>
          <w:sz w:val="24"/>
          <w:szCs w:val="24"/>
        </w:rPr>
      </w:pPr>
    </w:p>
    <w:p w:rsidR="003A16B5" w:rsidRDefault="003A16B5" w:rsidP="008A1D80">
      <w:pPr>
        <w:jc w:val="both"/>
        <w:rPr>
          <w:sz w:val="24"/>
          <w:szCs w:val="24"/>
        </w:rPr>
      </w:pPr>
    </w:p>
    <w:p w:rsidR="008A1D80" w:rsidRDefault="003A16B5" w:rsidP="008A1D80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- Advogado</w:t>
      </w:r>
      <w:r w:rsidR="008A1D80">
        <w:rPr>
          <w:sz w:val="24"/>
          <w:szCs w:val="24"/>
        </w:rPr>
        <w:t xml:space="preserve"> </w:t>
      </w:r>
    </w:p>
    <w:p w:rsidR="008A1D80" w:rsidRDefault="008A1D80" w:rsidP="008A1D80">
      <w:pPr>
        <w:jc w:val="both"/>
        <w:rPr>
          <w:sz w:val="24"/>
          <w:szCs w:val="24"/>
        </w:rPr>
      </w:pPr>
    </w:p>
    <w:p w:rsidR="008A1D80" w:rsidRDefault="008A1D80" w:rsidP="008A1D80">
      <w:pPr>
        <w:jc w:val="both"/>
        <w:rPr>
          <w:sz w:val="24"/>
          <w:szCs w:val="24"/>
        </w:rPr>
      </w:pPr>
    </w:p>
    <w:p w:rsidR="008A1D80" w:rsidRDefault="003A16B5" w:rsidP="008A1D80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</w:t>
      </w:r>
    </w:p>
    <w:p w:rsidR="008A1D80" w:rsidRDefault="008A1D80" w:rsidP="008A1D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A1D80" w:rsidRDefault="008A1D80" w:rsidP="008A1D80">
      <w:pPr>
        <w:jc w:val="both"/>
        <w:rPr>
          <w:sz w:val="24"/>
          <w:szCs w:val="24"/>
        </w:rPr>
      </w:pPr>
    </w:p>
    <w:p w:rsidR="008A1D80" w:rsidRDefault="008A1D80" w:rsidP="008A1D80">
      <w:pPr>
        <w:jc w:val="both"/>
        <w:rPr>
          <w:sz w:val="24"/>
          <w:szCs w:val="24"/>
        </w:rPr>
      </w:pPr>
    </w:p>
    <w:p w:rsidR="008A1D80" w:rsidRDefault="008A1D80" w:rsidP="008A1D80"/>
    <w:p w:rsidR="0095203C" w:rsidRDefault="0095203C"/>
    <w:sectPr w:rsidR="0095203C" w:rsidSect="00977BE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80"/>
    <w:rsid w:val="003A16B5"/>
    <w:rsid w:val="008A1D80"/>
    <w:rsid w:val="0095203C"/>
    <w:rsid w:val="009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8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2016-09-15T14:02:00Z</cp:lastPrinted>
  <dcterms:created xsi:type="dcterms:W3CDTF">2016-09-15T13:43:00Z</dcterms:created>
  <dcterms:modified xsi:type="dcterms:W3CDTF">2016-09-15T14:03:00Z</dcterms:modified>
</cp:coreProperties>
</file>