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A3" w:rsidRPr="00B0036A" w:rsidRDefault="00BA34A3" w:rsidP="00BA34A3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 xml:space="preserve">REUNIÃO  </w:t>
      </w:r>
      <w:r>
        <w:rPr>
          <w:b/>
          <w:sz w:val="24"/>
          <w:szCs w:val="24"/>
        </w:rPr>
        <w:t>CONJUNTA DAS COMISSÕES DE CONSTITUIÇÃO, LEGISLAÇÃO E JUSTIÇA, FINANÇAS, ORÇAMENTO E FISCALIZAÇÃO, EDUCAÇÃO, SAÚDE E ASSISTÊNCIA E OBRAS, SERVIÇO PÚBLICO, DESENVOLVIMENTO URBANO E MEIO AMBIENTE.</w:t>
      </w:r>
      <w:r w:rsidRPr="00B0036A">
        <w:rPr>
          <w:b/>
          <w:sz w:val="24"/>
          <w:szCs w:val="24"/>
        </w:rPr>
        <w:t xml:space="preserve"> </w:t>
      </w:r>
    </w:p>
    <w:p w:rsidR="00BA34A3" w:rsidRPr="00B0036A" w:rsidRDefault="00BA34A3" w:rsidP="00BA34A3">
      <w:pPr>
        <w:jc w:val="both"/>
        <w:rPr>
          <w:b/>
          <w:sz w:val="24"/>
          <w:szCs w:val="24"/>
        </w:rPr>
      </w:pPr>
    </w:p>
    <w:p w:rsidR="00EB4D6F" w:rsidRDefault="00BA34A3" w:rsidP="00BA34A3">
      <w:pPr>
        <w:jc w:val="both"/>
        <w:rPr>
          <w:b/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 w:rsidR="00F8031D">
        <w:rPr>
          <w:sz w:val="24"/>
          <w:szCs w:val="24"/>
        </w:rPr>
        <w:t>treze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setembro de 2017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comissões acima citadas. Presentes os seguintes Vereadores: </w:t>
      </w:r>
      <w:r w:rsidRPr="00E20B90">
        <w:rPr>
          <w:b/>
          <w:sz w:val="24"/>
          <w:szCs w:val="24"/>
        </w:rPr>
        <w:t xml:space="preserve">Ligia </w:t>
      </w:r>
      <w:proofErr w:type="spellStart"/>
      <w:r w:rsidRPr="00E20B90">
        <w:rPr>
          <w:b/>
          <w:sz w:val="24"/>
          <w:szCs w:val="24"/>
        </w:rPr>
        <w:t>Lumi</w:t>
      </w:r>
      <w:proofErr w:type="spellEnd"/>
      <w:r w:rsidRPr="00E20B90">
        <w:rPr>
          <w:b/>
          <w:sz w:val="24"/>
          <w:szCs w:val="24"/>
        </w:rPr>
        <w:t xml:space="preserve"> </w:t>
      </w:r>
      <w:proofErr w:type="spellStart"/>
      <w:r w:rsidRPr="00E20B90">
        <w:rPr>
          <w:b/>
          <w:sz w:val="24"/>
          <w:szCs w:val="24"/>
        </w:rPr>
        <w:t>Tsukamoto</w:t>
      </w:r>
      <w:proofErr w:type="spellEnd"/>
      <w:r w:rsidRPr="00E20B90">
        <w:rPr>
          <w:b/>
          <w:sz w:val="24"/>
          <w:szCs w:val="24"/>
        </w:rPr>
        <w:t xml:space="preserve"> Suga, Marlene Rosa de Oliveira </w:t>
      </w:r>
      <w:proofErr w:type="spellStart"/>
      <w:r w:rsidRPr="00E20B90">
        <w:rPr>
          <w:b/>
          <w:sz w:val="24"/>
          <w:szCs w:val="24"/>
        </w:rPr>
        <w:t>Dallacosta</w:t>
      </w:r>
      <w:proofErr w:type="spellEnd"/>
      <w:r>
        <w:rPr>
          <w:b/>
          <w:sz w:val="24"/>
          <w:szCs w:val="24"/>
        </w:rPr>
        <w:t>,</w:t>
      </w:r>
      <w:r w:rsidRPr="00E20B90">
        <w:rPr>
          <w:b/>
          <w:sz w:val="24"/>
          <w:szCs w:val="24"/>
        </w:rPr>
        <w:t xml:space="preserve"> Gilmar Soares da Fonseca</w:t>
      </w:r>
      <w:r>
        <w:rPr>
          <w:b/>
          <w:sz w:val="24"/>
          <w:szCs w:val="24"/>
        </w:rPr>
        <w:t xml:space="preserve">, Carlos Magno Paredes </w:t>
      </w:r>
      <w:proofErr w:type="spellStart"/>
      <w:r>
        <w:rPr>
          <w:b/>
          <w:sz w:val="24"/>
          <w:szCs w:val="24"/>
        </w:rPr>
        <w:t>Czerwonka</w:t>
      </w:r>
      <w:proofErr w:type="spellEnd"/>
      <w:r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 xml:space="preserve">João Batista Ilhéus, Agnaldo da Silva Tadeu, Sandro Sabino Borges,   e Elza Aparecida Barbosa </w:t>
      </w:r>
      <w:proofErr w:type="spellStart"/>
      <w:r>
        <w:rPr>
          <w:b/>
          <w:sz w:val="24"/>
          <w:szCs w:val="24"/>
        </w:rPr>
        <w:t>Romoda</w:t>
      </w:r>
      <w:proofErr w:type="spellEnd"/>
      <w:r>
        <w:rPr>
          <w:b/>
          <w:sz w:val="24"/>
          <w:szCs w:val="24"/>
        </w:rPr>
        <w:t xml:space="preserve">,  </w:t>
      </w:r>
      <w:r w:rsidRPr="00B003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 o Advogado Israel Francisco dos Santos,</w:t>
      </w:r>
      <w:r w:rsidR="00EB4D6F">
        <w:rPr>
          <w:sz w:val="24"/>
          <w:szCs w:val="24"/>
        </w:rPr>
        <w:t xml:space="preserve"> a Contadora </w:t>
      </w:r>
      <w:proofErr w:type="spellStart"/>
      <w:r w:rsidR="00EB4D6F">
        <w:rPr>
          <w:sz w:val="24"/>
          <w:szCs w:val="24"/>
        </w:rPr>
        <w:t>Durcelina</w:t>
      </w:r>
      <w:proofErr w:type="spellEnd"/>
      <w:r w:rsidR="00EB4D6F">
        <w:rPr>
          <w:sz w:val="24"/>
          <w:szCs w:val="24"/>
        </w:rPr>
        <w:t xml:space="preserve"> dos Santos </w:t>
      </w:r>
      <w:proofErr w:type="spellStart"/>
      <w:r w:rsidR="00EB4D6F">
        <w:rPr>
          <w:sz w:val="24"/>
          <w:szCs w:val="24"/>
        </w:rPr>
        <w:t>Titotto</w:t>
      </w:r>
      <w:proofErr w:type="spellEnd"/>
      <w:r w:rsidR="00EB4D6F">
        <w:rPr>
          <w:sz w:val="24"/>
          <w:szCs w:val="24"/>
        </w:rPr>
        <w:t>,</w:t>
      </w:r>
      <w:r>
        <w:rPr>
          <w:sz w:val="24"/>
          <w:szCs w:val="24"/>
        </w:rPr>
        <w:t xml:space="preserve"> o Assessor Jurídico Luís Felipe Martins dos Anjos,  e a Assessora Parlamentar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Mendieta</w:t>
      </w:r>
      <w:proofErr w:type="spellEnd"/>
      <w:r>
        <w:rPr>
          <w:sz w:val="24"/>
          <w:szCs w:val="24"/>
        </w:rPr>
        <w:t>.</w:t>
      </w:r>
      <w:r w:rsidR="00466CC5">
        <w:rPr>
          <w:sz w:val="24"/>
          <w:szCs w:val="24"/>
        </w:rPr>
        <w:t xml:space="preserve"> Ausente o Vereador Alécio Moroni, Secretário da comissão de Obras</w:t>
      </w:r>
      <w:r w:rsidR="00F8031D">
        <w:rPr>
          <w:sz w:val="24"/>
          <w:szCs w:val="24"/>
        </w:rPr>
        <w:t xml:space="preserve"> e o Vereador Sérgio Arruda Viana, Relator da Comissão de Educação, Saúde e Assistência.</w:t>
      </w:r>
      <w:r w:rsidR="00466C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8031D">
        <w:rPr>
          <w:sz w:val="24"/>
          <w:szCs w:val="24"/>
        </w:rPr>
        <w:t xml:space="preserve">Foi analisado </w:t>
      </w:r>
      <w:r>
        <w:rPr>
          <w:sz w:val="24"/>
          <w:szCs w:val="24"/>
        </w:rPr>
        <w:t xml:space="preserve">o </w:t>
      </w:r>
      <w:r w:rsidR="00717FD0" w:rsidRPr="00717FD0">
        <w:rPr>
          <w:b/>
          <w:sz w:val="24"/>
          <w:szCs w:val="24"/>
        </w:rPr>
        <w:t>P</w:t>
      </w:r>
      <w:r w:rsidRPr="00BA34A3">
        <w:rPr>
          <w:b/>
          <w:sz w:val="24"/>
          <w:szCs w:val="24"/>
        </w:rPr>
        <w:t xml:space="preserve">rojeto de </w:t>
      </w:r>
      <w:r w:rsidR="00717FD0">
        <w:rPr>
          <w:b/>
          <w:sz w:val="24"/>
          <w:szCs w:val="24"/>
        </w:rPr>
        <w:t>L</w:t>
      </w:r>
      <w:r w:rsidRPr="00BA34A3">
        <w:rPr>
          <w:b/>
          <w:sz w:val="24"/>
          <w:szCs w:val="24"/>
        </w:rPr>
        <w:t>ei n° 17/2017</w:t>
      </w:r>
      <w:r>
        <w:rPr>
          <w:sz w:val="24"/>
          <w:szCs w:val="24"/>
        </w:rPr>
        <w:t xml:space="preserve">, que institui a estrutura organizacional do município de Guaíra, Estado do Paraná, dispõe sobre as atribuições e </w:t>
      </w:r>
      <w:proofErr w:type="gramStart"/>
      <w:r>
        <w:rPr>
          <w:sz w:val="24"/>
          <w:szCs w:val="24"/>
        </w:rPr>
        <w:t>incumbências dos órgãos administrativos, cria</w:t>
      </w:r>
      <w:proofErr w:type="gramEnd"/>
      <w:r>
        <w:rPr>
          <w:sz w:val="24"/>
          <w:szCs w:val="24"/>
        </w:rPr>
        <w:t xml:space="preserve"> funções gratificadas no âmbito da administração direta e do Poder Executivo Municipal e dá outras providências</w:t>
      </w:r>
      <w:r w:rsidR="00F8031D">
        <w:rPr>
          <w:sz w:val="24"/>
          <w:szCs w:val="24"/>
        </w:rPr>
        <w:t xml:space="preserve">, sendo que durante a sessão ordinária do dia 11 de setembro foi lido o OF/GP/NR/456/2017, em reposta ao Ofício n° 004/2017, da comissão de Constituição, Legislação e Justiça, encaminhando declaração referente ao limite de gasto com pessoal e declaração de adequação da despesa e Relatório Resumido da Execução Orçamentária, devidamente assinados. </w:t>
      </w:r>
      <w:r w:rsidR="00510678">
        <w:rPr>
          <w:sz w:val="24"/>
          <w:szCs w:val="24"/>
        </w:rPr>
        <w:t>A Vereadora Marlene leu em voz alta o ofício, assim como os documentos encaminhados</w:t>
      </w:r>
      <w:r>
        <w:rPr>
          <w:sz w:val="24"/>
          <w:szCs w:val="24"/>
        </w:rPr>
        <w:t>.</w:t>
      </w:r>
      <w:r w:rsidR="00510678">
        <w:rPr>
          <w:sz w:val="24"/>
          <w:szCs w:val="24"/>
        </w:rPr>
        <w:t xml:space="preserve"> Perguntado à Contadora da Câmara Municipal se os documentos atendem ao que a lei exige, a mesma informou que sim, tendo sido atendido ao que foi solicitado através do ofício. Na sequência</w:t>
      </w:r>
      <w:r w:rsidR="005B5169">
        <w:rPr>
          <w:sz w:val="24"/>
          <w:szCs w:val="24"/>
        </w:rPr>
        <w:t xml:space="preserve">, pela </w:t>
      </w:r>
      <w:r w:rsidR="005B5169" w:rsidRPr="005B5169">
        <w:rPr>
          <w:b/>
          <w:sz w:val="24"/>
          <w:szCs w:val="24"/>
        </w:rPr>
        <w:t>Comissão de Constituição, Legislação e Justiça,</w:t>
      </w:r>
      <w:r w:rsidR="005B5169">
        <w:rPr>
          <w:sz w:val="24"/>
          <w:szCs w:val="24"/>
        </w:rPr>
        <w:t xml:space="preserve"> a</w:t>
      </w:r>
      <w:r w:rsidR="00510678">
        <w:rPr>
          <w:sz w:val="24"/>
          <w:szCs w:val="24"/>
        </w:rPr>
        <w:t xml:space="preserve"> </w:t>
      </w:r>
      <w:r w:rsidR="00510678">
        <w:rPr>
          <w:sz w:val="24"/>
          <w:szCs w:val="24"/>
        </w:rPr>
        <w:t xml:space="preserve">Vereadora Marlene apresentou parecer favorável à tramitação da matéria apresentada, </w:t>
      </w:r>
      <w:r w:rsidR="00510678">
        <w:rPr>
          <w:sz w:val="24"/>
          <w:szCs w:val="24"/>
        </w:rPr>
        <w:t xml:space="preserve">ressaltando a necessidade de aprovação de emendas para adequar melhor </w:t>
      </w:r>
      <w:proofErr w:type="gramStart"/>
      <w:r w:rsidR="00510678">
        <w:rPr>
          <w:sz w:val="24"/>
          <w:szCs w:val="24"/>
        </w:rPr>
        <w:t>a</w:t>
      </w:r>
      <w:proofErr w:type="gramEnd"/>
      <w:r w:rsidR="00510678">
        <w:rPr>
          <w:sz w:val="24"/>
          <w:szCs w:val="24"/>
        </w:rPr>
        <w:t xml:space="preserve"> redação,</w:t>
      </w:r>
      <w:r w:rsidR="004C7DF3">
        <w:rPr>
          <w:sz w:val="24"/>
          <w:szCs w:val="24"/>
        </w:rPr>
        <w:t xml:space="preserve"> contudo essas emendas não foram apresentadas junto ao parecer, sendo apenas uma observação pessoal. A</w:t>
      </w:r>
      <w:r w:rsidR="00510678">
        <w:rPr>
          <w:sz w:val="24"/>
          <w:szCs w:val="24"/>
        </w:rPr>
        <w:t xml:space="preserve"> Vereadora Ligia</w:t>
      </w:r>
      <w:r w:rsidR="00510678">
        <w:rPr>
          <w:sz w:val="24"/>
          <w:szCs w:val="24"/>
        </w:rPr>
        <w:t xml:space="preserve"> e o Vereador Gilmar</w:t>
      </w:r>
      <w:r w:rsidR="00510678">
        <w:rPr>
          <w:sz w:val="24"/>
          <w:szCs w:val="24"/>
        </w:rPr>
        <w:t xml:space="preserve"> vot</w:t>
      </w:r>
      <w:r w:rsidR="00510678">
        <w:rPr>
          <w:sz w:val="24"/>
          <w:szCs w:val="24"/>
        </w:rPr>
        <w:t>aram</w:t>
      </w:r>
      <w:r w:rsidR="00510678">
        <w:rPr>
          <w:sz w:val="24"/>
          <w:szCs w:val="24"/>
        </w:rPr>
        <w:t xml:space="preserve"> </w:t>
      </w:r>
      <w:proofErr w:type="gramStart"/>
      <w:r w:rsidR="00510678">
        <w:rPr>
          <w:sz w:val="24"/>
          <w:szCs w:val="24"/>
        </w:rPr>
        <w:t>à</w:t>
      </w:r>
      <w:proofErr w:type="gramEnd"/>
      <w:r w:rsidR="00510678">
        <w:rPr>
          <w:sz w:val="24"/>
          <w:szCs w:val="24"/>
        </w:rPr>
        <w:t xml:space="preserve"> favor do parecer da Relatora,</w:t>
      </w:r>
      <w:r w:rsidR="004C7DF3">
        <w:rPr>
          <w:sz w:val="24"/>
          <w:szCs w:val="24"/>
        </w:rPr>
        <w:t xml:space="preserve"> fazendo constar o seu posicionamento pela aprovação sem emendas,</w:t>
      </w:r>
      <w:r w:rsidR="00510678">
        <w:rPr>
          <w:sz w:val="24"/>
          <w:szCs w:val="24"/>
        </w:rPr>
        <w:t xml:space="preserve"> sendo portanto </w:t>
      </w:r>
      <w:r w:rsidR="00510678" w:rsidRPr="007840EB">
        <w:rPr>
          <w:b/>
          <w:sz w:val="24"/>
          <w:szCs w:val="24"/>
        </w:rPr>
        <w:t>FAVORÁVEL o parecer da comissão</w:t>
      </w:r>
      <w:r w:rsidR="00510678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C7DF3">
        <w:rPr>
          <w:sz w:val="24"/>
          <w:szCs w:val="24"/>
        </w:rPr>
        <w:t xml:space="preserve"> </w:t>
      </w:r>
      <w:r w:rsidR="005B5169">
        <w:rPr>
          <w:sz w:val="24"/>
          <w:szCs w:val="24"/>
        </w:rPr>
        <w:t xml:space="preserve">Em seguida o </w:t>
      </w:r>
      <w:r w:rsidR="005B5169" w:rsidRPr="005B5169">
        <w:rPr>
          <w:b/>
          <w:sz w:val="24"/>
          <w:szCs w:val="24"/>
        </w:rPr>
        <w:t>Relator da Comissão</w:t>
      </w:r>
      <w:r w:rsidR="005B5169" w:rsidRPr="005B5169">
        <w:rPr>
          <w:b/>
          <w:sz w:val="24"/>
          <w:szCs w:val="24"/>
        </w:rPr>
        <w:t xml:space="preserve"> de Finanças e Orçamento</w:t>
      </w:r>
      <w:r w:rsidR="005B5169">
        <w:rPr>
          <w:sz w:val="24"/>
          <w:szCs w:val="24"/>
        </w:rPr>
        <w:t>, Vereador Agnaldo apresentou Parecer pela admissibilidade e tramitação do referido projeto de lei</w:t>
      </w:r>
      <w:r w:rsidR="005B5169">
        <w:rPr>
          <w:sz w:val="24"/>
          <w:szCs w:val="24"/>
        </w:rPr>
        <w:t xml:space="preserve">. Da mesma forma fez constar o seu posicionamento pela aprovação com emendas. A </w:t>
      </w:r>
      <w:r w:rsidR="005B5169">
        <w:rPr>
          <w:sz w:val="24"/>
          <w:szCs w:val="24"/>
        </w:rPr>
        <w:t>Vereadora a</w:t>
      </w:r>
      <w:proofErr w:type="gramStart"/>
      <w:r w:rsidR="005B5169">
        <w:rPr>
          <w:sz w:val="24"/>
          <w:szCs w:val="24"/>
        </w:rPr>
        <w:t xml:space="preserve">  </w:t>
      </w:r>
      <w:proofErr w:type="gramEnd"/>
      <w:r w:rsidR="005B5169">
        <w:rPr>
          <w:sz w:val="24"/>
          <w:szCs w:val="24"/>
        </w:rPr>
        <w:t>Ligia votou  à favor</w:t>
      </w:r>
      <w:r w:rsidR="005B5169">
        <w:rPr>
          <w:sz w:val="24"/>
          <w:szCs w:val="24"/>
        </w:rPr>
        <w:t xml:space="preserve"> do Parecer, assim como o</w:t>
      </w:r>
      <w:r w:rsidR="005B5169">
        <w:rPr>
          <w:sz w:val="24"/>
          <w:szCs w:val="24"/>
        </w:rPr>
        <w:t xml:space="preserve"> Vereador Carlos, </w:t>
      </w:r>
      <w:r w:rsidR="005B5169">
        <w:rPr>
          <w:sz w:val="24"/>
          <w:szCs w:val="24"/>
        </w:rPr>
        <w:t xml:space="preserve">constando o seu posicionamento pela aprovação sem emendas, </w:t>
      </w:r>
      <w:r w:rsidR="005B5169">
        <w:rPr>
          <w:sz w:val="24"/>
          <w:szCs w:val="24"/>
        </w:rPr>
        <w:t xml:space="preserve">sendo portanto </w:t>
      </w:r>
      <w:r w:rsidR="005B5169" w:rsidRPr="0045642D">
        <w:rPr>
          <w:b/>
          <w:sz w:val="24"/>
          <w:szCs w:val="24"/>
        </w:rPr>
        <w:t>FAVORÁVEL o parecer da comissão.</w:t>
      </w:r>
      <w:r w:rsidR="005B5169">
        <w:rPr>
          <w:b/>
          <w:sz w:val="24"/>
          <w:szCs w:val="24"/>
        </w:rPr>
        <w:t xml:space="preserve">  </w:t>
      </w:r>
      <w:r w:rsidR="005B5169">
        <w:rPr>
          <w:sz w:val="24"/>
          <w:szCs w:val="24"/>
        </w:rPr>
        <w:t xml:space="preserve">Ato </w:t>
      </w:r>
      <w:r w:rsidR="00C7608F">
        <w:rPr>
          <w:sz w:val="24"/>
          <w:szCs w:val="24"/>
        </w:rPr>
        <w:t xml:space="preserve">contínuo, a </w:t>
      </w:r>
      <w:r w:rsidR="00C7608F" w:rsidRPr="00C7608F">
        <w:rPr>
          <w:b/>
          <w:sz w:val="24"/>
          <w:szCs w:val="24"/>
        </w:rPr>
        <w:t>Comissão de Educação, Saúde e Assistência</w:t>
      </w:r>
      <w:r w:rsidR="00C7608F">
        <w:rPr>
          <w:sz w:val="24"/>
          <w:szCs w:val="24"/>
        </w:rPr>
        <w:t xml:space="preserve"> passou à análise do projeto. O Vereador Sérgio Arruda Viana havia deixado antecipado o seu Parecer </w:t>
      </w:r>
      <w:r w:rsidR="00C7608F">
        <w:rPr>
          <w:sz w:val="24"/>
          <w:szCs w:val="24"/>
        </w:rPr>
        <w:t>pela admissibilidade e tramitação do referido projeto, sendo que o Vereador Carlos</w:t>
      </w:r>
      <w:proofErr w:type="gramStart"/>
      <w:r w:rsidR="00C7608F">
        <w:rPr>
          <w:sz w:val="24"/>
          <w:szCs w:val="24"/>
        </w:rPr>
        <w:t xml:space="preserve">  </w:t>
      </w:r>
      <w:proofErr w:type="gramEnd"/>
      <w:r w:rsidR="00C7608F">
        <w:rPr>
          <w:sz w:val="24"/>
          <w:szCs w:val="24"/>
        </w:rPr>
        <w:t xml:space="preserve">e a Vereadora Marlene votaram à favor, sendo portanto </w:t>
      </w:r>
      <w:r w:rsidR="00C7608F" w:rsidRPr="0045642D">
        <w:rPr>
          <w:b/>
          <w:sz w:val="24"/>
          <w:szCs w:val="24"/>
        </w:rPr>
        <w:t>FAVORÁVEL o parecer da comissão.</w:t>
      </w:r>
      <w:r w:rsidR="00C7608F">
        <w:rPr>
          <w:sz w:val="24"/>
          <w:szCs w:val="24"/>
        </w:rPr>
        <w:t xml:space="preserve"> </w:t>
      </w:r>
      <w:r w:rsidR="00C7608F">
        <w:rPr>
          <w:sz w:val="24"/>
          <w:szCs w:val="24"/>
        </w:rPr>
        <w:t xml:space="preserve">Da mesma forma a Vereadora Marlene fez constar no parecer o seu posicionamento pela aprovação com emendas. </w:t>
      </w:r>
      <w:bookmarkStart w:id="0" w:name="_GoBack"/>
      <w:bookmarkEnd w:id="0"/>
      <w:r w:rsidR="00C7608F">
        <w:rPr>
          <w:sz w:val="24"/>
          <w:szCs w:val="24"/>
        </w:rPr>
        <w:t xml:space="preserve"> </w:t>
      </w:r>
      <w:r w:rsidR="005B516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Antes de discutir o referido projeto, a  </w:t>
      </w:r>
      <w:r w:rsidRPr="00B22D8D">
        <w:rPr>
          <w:b/>
          <w:sz w:val="24"/>
          <w:szCs w:val="24"/>
        </w:rPr>
        <w:t>Comissão de Constituição, Legislação e Justiça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decidiu encaminhar para Parecer Jurídico os seguintes projetos: </w:t>
      </w:r>
      <w:r w:rsidR="00466CC5" w:rsidRPr="00466CC5">
        <w:rPr>
          <w:b/>
          <w:sz w:val="24"/>
          <w:szCs w:val="24"/>
        </w:rPr>
        <w:t>Projeto de Lei n° 020/2017,</w:t>
      </w:r>
      <w:r w:rsidR="00466CC5">
        <w:rPr>
          <w:sz w:val="24"/>
          <w:szCs w:val="24"/>
        </w:rPr>
        <w:t xml:space="preserve"> que institui o </w:t>
      </w:r>
      <w:proofErr w:type="spellStart"/>
      <w:r w:rsidR="00466CC5">
        <w:rPr>
          <w:sz w:val="24"/>
          <w:szCs w:val="24"/>
        </w:rPr>
        <w:t>Estatudo</w:t>
      </w:r>
      <w:proofErr w:type="spellEnd"/>
      <w:r w:rsidR="00466CC5">
        <w:rPr>
          <w:sz w:val="24"/>
          <w:szCs w:val="24"/>
        </w:rPr>
        <w:t xml:space="preserve"> da Guarda Municipal do Município de Guaíra-PR, e dá outras </w:t>
      </w:r>
      <w:r w:rsidR="00466CC5">
        <w:rPr>
          <w:sz w:val="24"/>
          <w:szCs w:val="24"/>
        </w:rPr>
        <w:lastRenderedPageBreak/>
        <w:t xml:space="preserve">providências; </w:t>
      </w:r>
      <w:r w:rsidR="00466CC5" w:rsidRPr="00466CC5">
        <w:rPr>
          <w:b/>
          <w:sz w:val="24"/>
          <w:szCs w:val="24"/>
        </w:rPr>
        <w:t>Projeto de Lei n° 022/2017,</w:t>
      </w:r>
      <w:r w:rsidR="00466CC5">
        <w:rPr>
          <w:sz w:val="24"/>
          <w:szCs w:val="24"/>
        </w:rPr>
        <w:t xml:space="preserve"> que autoriza o Poder Executivo Municipal a contratar operação de crédito com a Agência de Fomento do Paraná S/A, e dá outras providências; </w:t>
      </w:r>
      <w:r>
        <w:rPr>
          <w:sz w:val="24"/>
          <w:szCs w:val="24"/>
        </w:rPr>
        <w:t xml:space="preserve"> </w:t>
      </w:r>
      <w:r w:rsidR="00466CC5" w:rsidRPr="00447D5D">
        <w:rPr>
          <w:b/>
          <w:sz w:val="24"/>
          <w:szCs w:val="24"/>
        </w:rPr>
        <w:t>Projeto de Lei n° 023/2017,</w:t>
      </w:r>
      <w:r w:rsidR="00466CC5">
        <w:rPr>
          <w:sz w:val="24"/>
          <w:szCs w:val="24"/>
        </w:rPr>
        <w:t xml:space="preserve"> que autoriza o Executivo Municipal a criar </w:t>
      </w:r>
      <w:r w:rsidR="00447D5D">
        <w:rPr>
          <w:sz w:val="24"/>
          <w:szCs w:val="24"/>
        </w:rPr>
        <w:t xml:space="preserve">dotação e alterar a LOA 2017 e a ajustar as programações estabelecidas no Plano Plurianual – 2014 a 2017 e a Lei de Diretrizes Orçamentárias, por abertura de Crédito Especial, para criação de dotação para suprir as despesas com pavimentação no valor de R$ 1.000.000,00 (hum milhão de reais) por Operação de Crédito, conforme art. 43, § 1°, IV da Lei 4.320/1964 e </w:t>
      </w:r>
      <w:r w:rsidR="00447D5D" w:rsidRPr="00447D5D">
        <w:rPr>
          <w:b/>
          <w:sz w:val="24"/>
          <w:szCs w:val="24"/>
        </w:rPr>
        <w:t>Projeto de Lei Complementar n° 002/2017</w:t>
      </w:r>
      <w:r w:rsidR="00447D5D">
        <w:rPr>
          <w:sz w:val="24"/>
          <w:szCs w:val="24"/>
        </w:rPr>
        <w:t xml:space="preserve">, que estabelece prazos para o envio ao Legislativo de projetos de lei integrantes do planejamento orçamentário do Município. </w:t>
      </w:r>
      <w:r w:rsidR="00717FD0">
        <w:rPr>
          <w:sz w:val="24"/>
          <w:szCs w:val="24"/>
        </w:rPr>
        <w:t xml:space="preserve"> </w:t>
      </w:r>
      <w:r w:rsidR="00717FD0" w:rsidRPr="00717FD0">
        <w:rPr>
          <w:b/>
          <w:sz w:val="24"/>
          <w:szCs w:val="24"/>
        </w:rPr>
        <w:t>A Comissão de Finanças, Orçamento e Fiscalização</w:t>
      </w:r>
      <w:r w:rsidR="00717FD0">
        <w:rPr>
          <w:sz w:val="24"/>
          <w:szCs w:val="24"/>
        </w:rPr>
        <w:t xml:space="preserve"> também encaminhou para Parecer Jurídico</w:t>
      </w:r>
      <w:r w:rsidR="00447D5D">
        <w:rPr>
          <w:sz w:val="24"/>
          <w:szCs w:val="24"/>
        </w:rPr>
        <w:t xml:space="preserve"> o </w:t>
      </w:r>
      <w:r w:rsidR="00447D5D" w:rsidRPr="00447D5D">
        <w:rPr>
          <w:b/>
          <w:sz w:val="24"/>
          <w:szCs w:val="24"/>
        </w:rPr>
        <w:t>Projeto de Lei n° 021/2017</w:t>
      </w:r>
      <w:r w:rsidR="00447D5D">
        <w:rPr>
          <w:sz w:val="24"/>
          <w:szCs w:val="24"/>
        </w:rPr>
        <w:t xml:space="preserve">, que dispõe sobre o Plano Plurianual do Governo do Município de Guaíra, para o período de 2018 a 2021. </w:t>
      </w:r>
      <w:r w:rsidR="00717FD0">
        <w:rPr>
          <w:sz w:val="24"/>
          <w:szCs w:val="24"/>
        </w:rPr>
        <w:t xml:space="preserve"> Ato contínuo passou-se à análise do </w:t>
      </w:r>
      <w:r w:rsidR="00717FD0" w:rsidRPr="009F5147">
        <w:rPr>
          <w:b/>
          <w:sz w:val="24"/>
          <w:szCs w:val="24"/>
        </w:rPr>
        <w:t>Projeto de Lei n° 017/2017</w:t>
      </w:r>
      <w:r w:rsidR="00717FD0">
        <w:rPr>
          <w:sz w:val="24"/>
          <w:szCs w:val="24"/>
        </w:rPr>
        <w:t xml:space="preserve">. A Oficial Legislativa entregou aos Vereadores presentes uma cópia do </w:t>
      </w:r>
      <w:r w:rsidR="00717FD0" w:rsidRPr="00717FD0">
        <w:rPr>
          <w:b/>
          <w:sz w:val="24"/>
          <w:szCs w:val="24"/>
        </w:rPr>
        <w:t>Parecer Contábil n° 03/2017</w:t>
      </w:r>
      <w:r w:rsidR="00717FD0">
        <w:rPr>
          <w:sz w:val="24"/>
          <w:szCs w:val="24"/>
        </w:rPr>
        <w:t xml:space="preserve">, da Contadora da Câmara Municipal, contendo avaliação sobre os documentos apresentados pelo Executivo Municipal, anexos ao OF/GP/NR/418/2017, bem como cópia do </w:t>
      </w:r>
      <w:r w:rsidR="00717FD0" w:rsidRPr="00717FD0">
        <w:rPr>
          <w:b/>
          <w:sz w:val="24"/>
          <w:szCs w:val="24"/>
        </w:rPr>
        <w:t>Parecer Jurídico n° 105/2017,</w:t>
      </w:r>
      <w:r w:rsidR="00717FD0">
        <w:rPr>
          <w:sz w:val="24"/>
          <w:szCs w:val="24"/>
        </w:rPr>
        <w:t xml:space="preserve"> contendo a análise sobre a viabilidade jurídica do projeto. A Vereadora Marlene, Relatora da Comissão de Constituição, Legislação e Justiça, leu em voz alta o Parecer Contábil, o qual da mesma forma que o Parecer Jurídico, atesta a inexistência de documentos. O Controlador Interno Ricardo informou à comissão de Constituição, que a mesma teria duas alternativas, sendo a primeira de solicitar ao Executivo os documentos constantes no Parecer e a segunda, devolver o projeto de lei ao Executivo. </w:t>
      </w:r>
      <w:r w:rsidR="00717FD0" w:rsidRPr="00732D64">
        <w:rPr>
          <w:b/>
          <w:sz w:val="24"/>
          <w:szCs w:val="24"/>
        </w:rPr>
        <w:t>A Comissão de Constituição, Legislação e Justiça decidiu encaminhar Ofício ao Poder Executivo,</w:t>
      </w:r>
      <w:proofErr w:type="gramStart"/>
      <w:r w:rsidR="00717FD0" w:rsidRPr="00732D64">
        <w:rPr>
          <w:b/>
          <w:sz w:val="24"/>
          <w:szCs w:val="24"/>
        </w:rPr>
        <w:t xml:space="preserve">  </w:t>
      </w:r>
      <w:proofErr w:type="gramEnd"/>
      <w:r w:rsidR="00717FD0" w:rsidRPr="00732D64">
        <w:rPr>
          <w:b/>
          <w:sz w:val="24"/>
          <w:szCs w:val="24"/>
        </w:rPr>
        <w:t>solicitando que o Parecer Impacto</w:t>
      </w:r>
    </w:p>
    <w:p w:rsidR="00EB4D6F" w:rsidRDefault="00EB4D6F" w:rsidP="00BA34A3">
      <w:pPr>
        <w:jc w:val="both"/>
        <w:rPr>
          <w:b/>
          <w:sz w:val="24"/>
          <w:szCs w:val="24"/>
        </w:rPr>
      </w:pPr>
    </w:p>
    <w:p w:rsidR="00EB4D6F" w:rsidRPr="00447D5D" w:rsidRDefault="00EB4D6F" w:rsidP="00EB4D6F">
      <w:pPr>
        <w:jc w:val="right"/>
        <w:rPr>
          <w:sz w:val="20"/>
          <w:szCs w:val="20"/>
        </w:rPr>
      </w:pPr>
      <w:r w:rsidRPr="00447D5D">
        <w:rPr>
          <w:sz w:val="20"/>
          <w:szCs w:val="20"/>
        </w:rPr>
        <w:t>(ATA Nº 03/2017 -</w:t>
      </w:r>
      <w:proofErr w:type="gramStart"/>
      <w:r w:rsidRPr="00447D5D">
        <w:rPr>
          <w:sz w:val="20"/>
          <w:szCs w:val="20"/>
        </w:rPr>
        <w:t xml:space="preserve">  </w:t>
      </w:r>
      <w:proofErr w:type="gramEnd"/>
      <w:r w:rsidRPr="00447D5D">
        <w:rPr>
          <w:sz w:val="20"/>
          <w:szCs w:val="20"/>
        </w:rPr>
        <w:t>REUNIÃO  CONJUNTA – FLS. 02)</w:t>
      </w:r>
    </w:p>
    <w:p w:rsidR="00EB4D6F" w:rsidRDefault="00EB4D6F" w:rsidP="00BA34A3">
      <w:pPr>
        <w:jc w:val="both"/>
        <w:rPr>
          <w:b/>
          <w:sz w:val="24"/>
          <w:szCs w:val="24"/>
        </w:rPr>
      </w:pPr>
    </w:p>
    <w:p w:rsidR="00BA34A3" w:rsidRDefault="00717FD0" w:rsidP="00BA34A3">
      <w:pPr>
        <w:jc w:val="both"/>
        <w:rPr>
          <w:sz w:val="24"/>
          <w:szCs w:val="24"/>
        </w:rPr>
      </w:pPr>
      <w:r w:rsidRPr="00732D64"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sobre</w:t>
      </w:r>
      <w:proofErr w:type="gramEnd"/>
      <w:r>
        <w:rPr>
          <w:sz w:val="24"/>
          <w:szCs w:val="24"/>
        </w:rPr>
        <w:t xml:space="preserve"> índice de gasto de pessoal</w:t>
      </w:r>
      <w:r w:rsidR="00EB4D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seja assinado pela Contadora do Poder Executivo</w:t>
      </w:r>
      <w:r w:rsidR="00732D64">
        <w:rPr>
          <w:sz w:val="24"/>
          <w:szCs w:val="24"/>
        </w:rPr>
        <w:t xml:space="preserve">, que é responsável técnica pelos atos contábeis e também a </w:t>
      </w:r>
      <w:r w:rsidR="00732D64" w:rsidRPr="00732D64">
        <w:rPr>
          <w:b/>
          <w:sz w:val="24"/>
          <w:szCs w:val="24"/>
        </w:rPr>
        <w:t>declaração do ordenador da despesa,</w:t>
      </w:r>
      <w:r w:rsidR="00732D64">
        <w:rPr>
          <w:sz w:val="24"/>
          <w:szCs w:val="24"/>
        </w:rPr>
        <w:t xml:space="preserve"> de que o aumento tem adequação orçamentária e financeira com a lei orçamentária anual e compatibilidade com o plano plurianual e com a lei de diretrizes orçamentárias. Em seguida os Vereadores passaram à discussão do projeto em si, sendo que o Vereador Sandro sugeriu que os Vereadores que tem algo para alterar dentro do projeto, que proponham emendas na redação. Disse que discorda da junção das Secretarias de Agricultura e Infraestrutura e também que na Secretaria de Educação, por exemplo, quem criou essa estrutura foram cargos comissionados e pessoas que tem interesse em ocupar determinadas funções, já com relação à Guarda Municipal, acha que é essencial aprovar e com relação às coordenadorias no seu entendimento já basta as que existem atualmente, </w:t>
      </w:r>
      <w:proofErr w:type="gramStart"/>
      <w:r w:rsidR="00732D64">
        <w:rPr>
          <w:sz w:val="24"/>
          <w:szCs w:val="24"/>
        </w:rPr>
        <w:t>aliás</w:t>
      </w:r>
      <w:proofErr w:type="gramEnd"/>
      <w:r w:rsidR="00732D64">
        <w:rPr>
          <w:sz w:val="24"/>
          <w:szCs w:val="24"/>
        </w:rPr>
        <w:t xml:space="preserve"> deveriam ser cortadas algumas, diante do orçamento que temos,</w:t>
      </w:r>
      <w:r w:rsidR="001A3E0D">
        <w:rPr>
          <w:sz w:val="24"/>
          <w:szCs w:val="24"/>
        </w:rPr>
        <w:t xml:space="preserve"> e que sua opinião na verdade é rejeitar inteiramente o projeto, pois é muita emenda para ser feita, sendo que deveriam</w:t>
      </w:r>
      <w:r w:rsidR="00732D64">
        <w:rPr>
          <w:sz w:val="24"/>
          <w:szCs w:val="24"/>
        </w:rPr>
        <w:t xml:space="preserve"> valoriza</w:t>
      </w:r>
      <w:r w:rsidR="001A3E0D">
        <w:rPr>
          <w:sz w:val="24"/>
          <w:szCs w:val="24"/>
        </w:rPr>
        <w:t>r</w:t>
      </w:r>
      <w:r w:rsidR="00732D64">
        <w:rPr>
          <w:sz w:val="24"/>
          <w:szCs w:val="24"/>
        </w:rPr>
        <w:t xml:space="preserve"> sobretudo os cargos efetivos. O Vereador Gilmar disse que </w:t>
      </w:r>
      <w:proofErr w:type="gramStart"/>
      <w:r w:rsidR="00732D64">
        <w:rPr>
          <w:sz w:val="24"/>
          <w:szCs w:val="24"/>
        </w:rPr>
        <w:t>na sua opinião</w:t>
      </w:r>
      <w:proofErr w:type="gramEnd"/>
      <w:r w:rsidR="00732D64">
        <w:rPr>
          <w:sz w:val="24"/>
          <w:szCs w:val="24"/>
        </w:rPr>
        <w:t xml:space="preserve"> está na seara do Executivo colocar as pessoas que deseja, pois o Executivo tem o seu grupo de confiança.</w:t>
      </w:r>
      <w:r w:rsidR="001A3E0D">
        <w:rPr>
          <w:sz w:val="24"/>
          <w:szCs w:val="24"/>
        </w:rPr>
        <w:t xml:space="preserve"> Já a Vereadora Elza afirmou que a rejeição </w:t>
      </w:r>
      <w:proofErr w:type="gramStart"/>
      <w:r w:rsidR="001A3E0D">
        <w:rPr>
          <w:sz w:val="24"/>
          <w:szCs w:val="24"/>
        </w:rPr>
        <w:t>na sua opinião</w:t>
      </w:r>
      <w:proofErr w:type="gramEnd"/>
      <w:r w:rsidR="001A3E0D">
        <w:rPr>
          <w:sz w:val="24"/>
          <w:szCs w:val="24"/>
        </w:rPr>
        <w:t xml:space="preserve"> estaria atrapalhando algumas coisas que são positivas no projeto e o Vereador Agnaldo salientou que é importante termos algumas prioridades para pensar, pois temos que estar preparados e focados no agora, para pensar no depois, daqui a dez anos. A Vereadora Marlene disse que vê problemas não só na área da </w:t>
      </w:r>
      <w:r w:rsidR="001A3E0D">
        <w:rPr>
          <w:sz w:val="24"/>
          <w:szCs w:val="24"/>
        </w:rPr>
        <w:lastRenderedPageBreak/>
        <w:t>Educação e Agricultura, que são áreas nas quais já trabalhou, sendo que foi conversar com a população e se fosse para reprovar votar</w:t>
      </w:r>
      <w:r w:rsidR="009F5147">
        <w:rPr>
          <w:sz w:val="24"/>
          <w:szCs w:val="24"/>
        </w:rPr>
        <w:t>i</w:t>
      </w:r>
      <w:r w:rsidR="001A3E0D">
        <w:rPr>
          <w:sz w:val="24"/>
          <w:szCs w:val="24"/>
        </w:rPr>
        <w:t xml:space="preserve">a contra com muita segurança, pois é o que o povo quer realmente. Afirmou que respeita o posicionamento de cada Vereador, mas na verdade essa história de que é para beneficiar o efetivo na verdade é para beneficiar os comissionados, ou seja, a base política dos secretários, não acreditando que não vão ser ocupados todos os cargos e se vamos aprovar não adianta depois questionar. Disse que uma situação agravante é a unificação da Secretaria de Agricultura com a Infraestrutura, pois como unificar duas </w:t>
      </w:r>
      <w:proofErr w:type="gramStart"/>
      <w:r w:rsidR="001A3E0D">
        <w:rPr>
          <w:sz w:val="24"/>
          <w:szCs w:val="24"/>
        </w:rPr>
        <w:t>secretarias</w:t>
      </w:r>
      <w:proofErr w:type="gramEnd"/>
      <w:r w:rsidR="001A3E0D">
        <w:rPr>
          <w:sz w:val="24"/>
          <w:szCs w:val="24"/>
        </w:rPr>
        <w:t xml:space="preserve"> tão importantes e que </w:t>
      </w:r>
      <w:r w:rsidR="009F5147">
        <w:rPr>
          <w:sz w:val="24"/>
          <w:szCs w:val="24"/>
        </w:rPr>
        <w:t xml:space="preserve">poderia estar trazendo recursos? Ressaltou que no seu entendimento poderiam continuar duas secretarias e um só secretário. Sobre a saúde afirmou que a Vereadora Elza conhece bem e deveria fazer emendas do que foi pontuado na reunião que tiveram com os servidores daquela secretaria, sendo que na informática são necessárias mudanças e na Educação é contra a criação de novos cargos, e </w:t>
      </w:r>
      <w:proofErr w:type="gramStart"/>
      <w:r w:rsidR="00EB4D6F">
        <w:rPr>
          <w:sz w:val="24"/>
          <w:szCs w:val="24"/>
        </w:rPr>
        <w:t>à</w:t>
      </w:r>
      <w:proofErr w:type="gramEnd"/>
      <w:r w:rsidR="00466CC5">
        <w:rPr>
          <w:sz w:val="24"/>
          <w:szCs w:val="24"/>
        </w:rPr>
        <w:t xml:space="preserve"> favor</w:t>
      </w:r>
      <w:r w:rsidR="00EB4D6F">
        <w:rPr>
          <w:sz w:val="24"/>
          <w:szCs w:val="24"/>
        </w:rPr>
        <w:t xml:space="preserve"> </w:t>
      </w:r>
      <w:r w:rsidR="009F5147">
        <w:rPr>
          <w:sz w:val="24"/>
          <w:szCs w:val="24"/>
        </w:rPr>
        <w:t>de um concurso para secretário escolar. O Vereador Batista afirmou que vai dar um voto de confiança ao Prefeito, aprovando o projeto original, sem emendas, o que também foi afirmado pelo</w:t>
      </w:r>
      <w:r w:rsidR="00466CC5">
        <w:rPr>
          <w:sz w:val="24"/>
          <w:szCs w:val="24"/>
        </w:rPr>
        <w:t>s</w:t>
      </w:r>
      <w:r w:rsidR="009F5147">
        <w:rPr>
          <w:sz w:val="24"/>
          <w:szCs w:val="24"/>
        </w:rPr>
        <w:t xml:space="preserve"> Vereador</w:t>
      </w:r>
      <w:r w:rsidR="00466CC5">
        <w:rPr>
          <w:sz w:val="24"/>
          <w:szCs w:val="24"/>
        </w:rPr>
        <w:t>es</w:t>
      </w:r>
      <w:r w:rsidR="009F5147">
        <w:rPr>
          <w:sz w:val="24"/>
          <w:szCs w:val="24"/>
        </w:rPr>
        <w:t xml:space="preserve"> </w:t>
      </w:r>
      <w:proofErr w:type="spellStart"/>
      <w:r w:rsidR="009F5147">
        <w:rPr>
          <w:sz w:val="24"/>
          <w:szCs w:val="24"/>
        </w:rPr>
        <w:t>Czerwonka</w:t>
      </w:r>
      <w:proofErr w:type="spellEnd"/>
      <w:r w:rsidR="009F5147">
        <w:rPr>
          <w:sz w:val="24"/>
          <w:szCs w:val="24"/>
        </w:rPr>
        <w:t>, Sérgio,</w:t>
      </w:r>
      <w:proofErr w:type="gramStart"/>
      <w:r w:rsidR="009F5147">
        <w:rPr>
          <w:sz w:val="24"/>
          <w:szCs w:val="24"/>
        </w:rPr>
        <w:t xml:space="preserve">  </w:t>
      </w:r>
      <w:proofErr w:type="gramEnd"/>
      <w:r w:rsidR="009F5147">
        <w:rPr>
          <w:sz w:val="24"/>
          <w:szCs w:val="24"/>
        </w:rPr>
        <w:t xml:space="preserve">Gilmar e Vereadora </w:t>
      </w:r>
      <w:proofErr w:type="spellStart"/>
      <w:r w:rsidR="009F5147">
        <w:rPr>
          <w:sz w:val="24"/>
          <w:szCs w:val="24"/>
        </w:rPr>
        <w:t>Lumi</w:t>
      </w:r>
      <w:proofErr w:type="spellEnd"/>
      <w:r w:rsidR="009F5147">
        <w:rPr>
          <w:sz w:val="24"/>
          <w:szCs w:val="24"/>
        </w:rPr>
        <w:t>. Já o</w:t>
      </w:r>
      <w:r w:rsidR="00466CC5">
        <w:rPr>
          <w:sz w:val="24"/>
          <w:szCs w:val="24"/>
        </w:rPr>
        <w:t>s</w:t>
      </w:r>
      <w:r w:rsidR="009F5147">
        <w:rPr>
          <w:sz w:val="24"/>
          <w:szCs w:val="24"/>
        </w:rPr>
        <w:t xml:space="preserve"> Vereador</w:t>
      </w:r>
      <w:r w:rsidR="00466CC5">
        <w:rPr>
          <w:sz w:val="24"/>
          <w:szCs w:val="24"/>
        </w:rPr>
        <w:t>es</w:t>
      </w:r>
      <w:r w:rsidR="009F5147">
        <w:rPr>
          <w:sz w:val="24"/>
          <w:szCs w:val="24"/>
        </w:rPr>
        <w:t xml:space="preserve"> Agnaldo e Sandro concordaram com a aprovação de emendas. </w:t>
      </w:r>
      <w:proofErr w:type="gramStart"/>
      <w:r w:rsidR="009F5147">
        <w:rPr>
          <w:sz w:val="24"/>
          <w:szCs w:val="24"/>
        </w:rPr>
        <w:t>A Oficial</w:t>
      </w:r>
      <w:proofErr w:type="gramEnd"/>
      <w:r w:rsidR="009F5147">
        <w:rPr>
          <w:sz w:val="24"/>
          <w:szCs w:val="24"/>
        </w:rPr>
        <w:t xml:space="preserve"> Legislativa lembrou aos Vereadores presentes para encaminharem o quanto antes as suas emedas, para que haja tempo hábil para que o Jurídico da casa elabore e possam ser encaminhadas para votação.</w:t>
      </w:r>
      <w:r w:rsidR="001A3E0D">
        <w:rPr>
          <w:sz w:val="24"/>
          <w:szCs w:val="24"/>
        </w:rPr>
        <w:t xml:space="preserve"> </w:t>
      </w:r>
      <w:r w:rsidR="00732D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A34A3">
        <w:rPr>
          <w:sz w:val="24"/>
          <w:szCs w:val="24"/>
        </w:rPr>
        <w:t>N</w:t>
      </w:r>
      <w:r w:rsidR="00BA34A3" w:rsidRPr="00B0036A">
        <w:rPr>
          <w:sz w:val="24"/>
          <w:szCs w:val="24"/>
        </w:rPr>
        <w:t>ada mais havendo a ser tratado, foi encerrada a reunião, sendo lavrada a presente ata, que após lida e achada conforme será assinada. Eu, An</w:t>
      </w:r>
      <w:r w:rsidR="00BA34A3">
        <w:rPr>
          <w:sz w:val="24"/>
          <w:szCs w:val="24"/>
        </w:rPr>
        <w:t xml:space="preserve">dréa Marta </w:t>
      </w:r>
      <w:proofErr w:type="spellStart"/>
      <w:r w:rsidR="00BA34A3">
        <w:rPr>
          <w:sz w:val="24"/>
          <w:szCs w:val="24"/>
        </w:rPr>
        <w:t>Salamon</w:t>
      </w:r>
      <w:proofErr w:type="spellEnd"/>
      <w:r w:rsidR="00BA34A3">
        <w:rPr>
          <w:sz w:val="24"/>
          <w:szCs w:val="24"/>
        </w:rPr>
        <w:t xml:space="preserve"> </w:t>
      </w:r>
      <w:proofErr w:type="spellStart"/>
      <w:r w:rsidR="00BA34A3">
        <w:rPr>
          <w:sz w:val="24"/>
          <w:szCs w:val="24"/>
        </w:rPr>
        <w:t>Schimmel</w:t>
      </w:r>
      <w:proofErr w:type="spellEnd"/>
      <w:r w:rsidR="00BA34A3" w:rsidRPr="00B0036A">
        <w:rPr>
          <w:sz w:val="24"/>
          <w:szCs w:val="24"/>
        </w:rPr>
        <w:t xml:space="preserve">______________, redigi </w:t>
      </w:r>
      <w:proofErr w:type="gramStart"/>
      <w:r w:rsidR="00BA34A3" w:rsidRPr="00B0036A">
        <w:rPr>
          <w:sz w:val="24"/>
          <w:szCs w:val="24"/>
        </w:rPr>
        <w:t>a presente</w:t>
      </w:r>
      <w:proofErr w:type="gramEnd"/>
      <w:r w:rsidR="00BA34A3" w:rsidRPr="00B0036A">
        <w:rPr>
          <w:sz w:val="24"/>
          <w:szCs w:val="24"/>
        </w:rPr>
        <w:t xml:space="preserve">, que subscrevo. </w:t>
      </w:r>
      <w:r w:rsidR="00BA34A3">
        <w:rPr>
          <w:sz w:val="24"/>
          <w:szCs w:val="24"/>
        </w:rPr>
        <w:t>Sala de reuniões da</w:t>
      </w:r>
      <w:proofErr w:type="gramStart"/>
      <w:r w:rsidR="00BA34A3">
        <w:rPr>
          <w:sz w:val="24"/>
          <w:szCs w:val="24"/>
        </w:rPr>
        <w:t xml:space="preserve"> </w:t>
      </w:r>
      <w:r w:rsidR="00BA34A3" w:rsidRPr="00B0036A">
        <w:rPr>
          <w:sz w:val="24"/>
          <w:szCs w:val="24"/>
        </w:rPr>
        <w:t xml:space="preserve"> </w:t>
      </w:r>
      <w:proofErr w:type="gramEnd"/>
      <w:r w:rsidR="00BA34A3" w:rsidRPr="00B0036A">
        <w:rPr>
          <w:sz w:val="24"/>
          <w:szCs w:val="24"/>
        </w:rPr>
        <w:t xml:space="preserve">Câmara Municipal de Guaíra, Estado do Paraná, em </w:t>
      </w:r>
      <w:r w:rsidR="00BA34A3">
        <w:rPr>
          <w:sz w:val="24"/>
          <w:szCs w:val="24"/>
        </w:rPr>
        <w:t xml:space="preserve">06 de </w:t>
      </w:r>
      <w:r w:rsidR="00466CC5">
        <w:rPr>
          <w:sz w:val="24"/>
          <w:szCs w:val="24"/>
        </w:rPr>
        <w:t>setembro</w:t>
      </w:r>
      <w:r w:rsidR="00BA34A3">
        <w:rPr>
          <w:sz w:val="24"/>
          <w:szCs w:val="24"/>
        </w:rPr>
        <w:t xml:space="preserve"> de 2017.</w:t>
      </w:r>
    </w:p>
    <w:p w:rsidR="00EB4D6F" w:rsidRDefault="00EB4D6F" w:rsidP="00BA34A3">
      <w:pPr>
        <w:jc w:val="both"/>
        <w:rPr>
          <w:sz w:val="24"/>
          <w:szCs w:val="24"/>
        </w:rPr>
      </w:pPr>
    </w:p>
    <w:p w:rsidR="00EB4D6F" w:rsidRPr="00447D5D" w:rsidRDefault="00EB4D6F" w:rsidP="00EB4D6F">
      <w:pPr>
        <w:jc w:val="right"/>
        <w:rPr>
          <w:sz w:val="20"/>
          <w:szCs w:val="20"/>
        </w:rPr>
      </w:pPr>
      <w:r w:rsidRPr="00447D5D">
        <w:rPr>
          <w:sz w:val="20"/>
          <w:szCs w:val="20"/>
        </w:rPr>
        <w:t>(ATA Nº 03/2017 -</w:t>
      </w:r>
      <w:proofErr w:type="gramStart"/>
      <w:r w:rsidRPr="00447D5D">
        <w:rPr>
          <w:sz w:val="20"/>
          <w:szCs w:val="20"/>
        </w:rPr>
        <w:t xml:space="preserve">  </w:t>
      </w:r>
      <w:proofErr w:type="gramEnd"/>
      <w:r w:rsidRPr="00447D5D">
        <w:rPr>
          <w:sz w:val="20"/>
          <w:szCs w:val="20"/>
        </w:rPr>
        <w:t>REUNIÃO  CONJUNTA – FLS. 0</w:t>
      </w:r>
      <w:r>
        <w:rPr>
          <w:sz w:val="20"/>
          <w:szCs w:val="20"/>
        </w:rPr>
        <w:t>3</w:t>
      </w:r>
      <w:r w:rsidRPr="00447D5D">
        <w:rPr>
          <w:sz w:val="20"/>
          <w:szCs w:val="20"/>
        </w:rPr>
        <w:t>)</w:t>
      </w:r>
    </w:p>
    <w:p w:rsidR="00EB4D6F" w:rsidRDefault="00EB4D6F" w:rsidP="00BA34A3">
      <w:pPr>
        <w:jc w:val="both"/>
        <w:rPr>
          <w:sz w:val="24"/>
          <w:szCs w:val="24"/>
        </w:rPr>
      </w:pPr>
    </w:p>
    <w:p w:rsidR="00447D5D" w:rsidRDefault="00447D5D" w:rsidP="00BA34A3">
      <w:pPr>
        <w:jc w:val="both"/>
        <w:rPr>
          <w:sz w:val="24"/>
          <w:szCs w:val="24"/>
        </w:rPr>
      </w:pPr>
    </w:p>
    <w:p w:rsidR="00BA34A3" w:rsidRDefault="00BA34A3" w:rsidP="00BA34A3">
      <w:pPr>
        <w:jc w:val="both"/>
        <w:rPr>
          <w:sz w:val="24"/>
          <w:szCs w:val="24"/>
        </w:rPr>
      </w:pPr>
    </w:p>
    <w:p w:rsidR="00BA34A3" w:rsidRDefault="00BA34A3" w:rsidP="00BA34A3">
      <w:pPr>
        <w:jc w:val="both"/>
        <w:rPr>
          <w:sz w:val="24"/>
          <w:szCs w:val="24"/>
        </w:rPr>
      </w:pPr>
    </w:p>
    <w:p w:rsidR="00BA34A3" w:rsidRDefault="00BA34A3" w:rsidP="00BA34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LIGIA LUMI TSUKAMOTO SUGA – Presidente da Comissão de Constituição, Legislação e Justiça e Secretária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BA34A3" w:rsidRDefault="00BA34A3" w:rsidP="00BA34A3">
      <w:pPr>
        <w:jc w:val="both"/>
        <w:rPr>
          <w:sz w:val="24"/>
          <w:szCs w:val="24"/>
        </w:rPr>
      </w:pPr>
    </w:p>
    <w:p w:rsidR="00BA34A3" w:rsidRDefault="00BA34A3" w:rsidP="00BA34A3">
      <w:pPr>
        <w:jc w:val="both"/>
        <w:rPr>
          <w:sz w:val="24"/>
          <w:szCs w:val="24"/>
        </w:rPr>
      </w:pPr>
      <w:r>
        <w:rPr>
          <w:sz w:val="24"/>
          <w:szCs w:val="24"/>
        </w:rPr>
        <w:t>MARLENE ROSA DE OLIVEIRA DALLACOSTA – Relatora da Comissão de Constituição, Legislação e Justiça</w:t>
      </w:r>
      <w:r w:rsidR="00466CC5">
        <w:rPr>
          <w:sz w:val="24"/>
          <w:szCs w:val="24"/>
        </w:rPr>
        <w:t xml:space="preserve"> e Presidente da Comissão de Educação, Saúde e </w:t>
      </w:r>
      <w:proofErr w:type="gramStart"/>
      <w:r w:rsidR="00466CC5">
        <w:rPr>
          <w:sz w:val="24"/>
          <w:szCs w:val="24"/>
        </w:rPr>
        <w:t>Assistência</w:t>
      </w:r>
      <w:proofErr w:type="gramEnd"/>
    </w:p>
    <w:p w:rsidR="00BA34A3" w:rsidRDefault="00BA34A3" w:rsidP="00BA34A3">
      <w:pPr>
        <w:jc w:val="both"/>
        <w:rPr>
          <w:sz w:val="24"/>
          <w:szCs w:val="24"/>
        </w:rPr>
      </w:pPr>
    </w:p>
    <w:p w:rsidR="00BA34A3" w:rsidRDefault="00BA34A3" w:rsidP="00BA34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GILMAR SOARES DA FONSECA – 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BA34A3" w:rsidRDefault="00BA34A3" w:rsidP="00BA34A3">
      <w:pPr>
        <w:jc w:val="both"/>
        <w:rPr>
          <w:sz w:val="24"/>
          <w:szCs w:val="24"/>
        </w:rPr>
      </w:pPr>
    </w:p>
    <w:p w:rsidR="00BA34A3" w:rsidRDefault="00BA34A3" w:rsidP="00BA34A3">
      <w:pPr>
        <w:jc w:val="both"/>
        <w:rPr>
          <w:sz w:val="24"/>
          <w:szCs w:val="24"/>
        </w:rPr>
      </w:pPr>
      <w:r>
        <w:rPr>
          <w:sz w:val="24"/>
          <w:szCs w:val="24"/>
        </w:rPr>
        <w:t>CARLOS MAGNO PAREDES CZERWONKA – Presidente da Comissão de Finanças, Orçamento e Fiscalização</w:t>
      </w:r>
      <w:r w:rsidR="00466CC5">
        <w:rPr>
          <w:sz w:val="24"/>
          <w:szCs w:val="24"/>
        </w:rPr>
        <w:t xml:space="preserve"> e Secretário da Comissão de Educação, Saúde e </w:t>
      </w:r>
      <w:proofErr w:type="gramStart"/>
      <w:r w:rsidR="00466CC5">
        <w:rPr>
          <w:sz w:val="24"/>
          <w:szCs w:val="24"/>
        </w:rPr>
        <w:t>Assistência</w:t>
      </w:r>
      <w:proofErr w:type="gramEnd"/>
    </w:p>
    <w:p w:rsidR="00BA34A3" w:rsidRDefault="00BA34A3" w:rsidP="00BA34A3">
      <w:pPr>
        <w:jc w:val="both"/>
        <w:rPr>
          <w:sz w:val="24"/>
          <w:szCs w:val="24"/>
        </w:rPr>
      </w:pPr>
    </w:p>
    <w:p w:rsidR="00BA34A3" w:rsidRDefault="00BA34A3" w:rsidP="00BA34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AGNALDO DA SILVA TADEU – 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466CC5" w:rsidRDefault="00466CC5" w:rsidP="00BA34A3">
      <w:pPr>
        <w:jc w:val="both"/>
        <w:rPr>
          <w:sz w:val="24"/>
          <w:szCs w:val="24"/>
        </w:rPr>
      </w:pPr>
    </w:p>
    <w:p w:rsidR="00466CC5" w:rsidRDefault="00466CC5" w:rsidP="00BA34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SÉRGIO ARRUDA VIANA – Relator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466CC5" w:rsidRDefault="00466CC5" w:rsidP="00BA34A3">
      <w:pPr>
        <w:jc w:val="both"/>
        <w:rPr>
          <w:sz w:val="24"/>
          <w:szCs w:val="24"/>
        </w:rPr>
      </w:pPr>
    </w:p>
    <w:p w:rsidR="00466CC5" w:rsidRDefault="00466CC5" w:rsidP="00BA34A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JOÃO BATISTA ILHÉUS – Presidente da Comissão de Obras, Serv. Públicos, </w:t>
      </w:r>
      <w:proofErr w:type="spellStart"/>
      <w:r>
        <w:rPr>
          <w:sz w:val="24"/>
          <w:szCs w:val="24"/>
        </w:rPr>
        <w:t>Desenv</w:t>
      </w:r>
      <w:proofErr w:type="spellEnd"/>
      <w:r>
        <w:rPr>
          <w:sz w:val="24"/>
          <w:szCs w:val="24"/>
        </w:rPr>
        <w:t>. Urbano e Meio Ambiente.</w:t>
      </w:r>
    </w:p>
    <w:p w:rsidR="00466CC5" w:rsidRDefault="00466CC5" w:rsidP="00BA34A3">
      <w:pPr>
        <w:jc w:val="both"/>
        <w:rPr>
          <w:sz w:val="24"/>
          <w:szCs w:val="24"/>
        </w:rPr>
      </w:pPr>
    </w:p>
    <w:p w:rsidR="00466CC5" w:rsidRDefault="00466CC5" w:rsidP="00466C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SANDRO SABINO BORGES – Secretário da Comissão de Obras, Serv. Públicos, </w:t>
      </w:r>
      <w:proofErr w:type="spellStart"/>
      <w:r>
        <w:rPr>
          <w:sz w:val="24"/>
          <w:szCs w:val="24"/>
        </w:rPr>
        <w:t>Desenv</w:t>
      </w:r>
      <w:proofErr w:type="spellEnd"/>
      <w:r>
        <w:rPr>
          <w:sz w:val="24"/>
          <w:szCs w:val="24"/>
        </w:rPr>
        <w:t>. Urbano e Meio Ambiente.</w:t>
      </w:r>
    </w:p>
    <w:p w:rsidR="00466CC5" w:rsidRDefault="00466CC5" w:rsidP="00BA34A3">
      <w:pPr>
        <w:jc w:val="both"/>
        <w:rPr>
          <w:sz w:val="24"/>
          <w:szCs w:val="24"/>
        </w:rPr>
      </w:pPr>
    </w:p>
    <w:p w:rsidR="00BA34A3" w:rsidRDefault="00BA34A3" w:rsidP="00BA34A3">
      <w:pPr>
        <w:jc w:val="both"/>
        <w:rPr>
          <w:sz w:val="24"/>
          <w:szCs w:val="24"/>
        </w:rPr>
      </w:pPr>
    </w:p>
    <w:p w:rsidR="00BA34A3" w:rsidRDefault="00BA34A3" w:rsidP="00BA34A3">
      <w:pPr>
        <w:jc w:val="both"/>
        <w:rPr>
          <w:sz w:val="24"/>
          <w:szCs w:val="24"/>
        </w:rPr>
      </w:pPr>
    </w:p>
    <w:p w:rsidR="00BA34A3" w:rsidRDefault="00BA34A3" w:rsidP="00BA34A3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BA34A3" w:rsidRDefault="00BA34A3" w:rsidP="00BA34A3">
      <w:pPr>
        <w:jc w:val="both"/>
        <w:rPr>
          <w:sz w:val="24"/>
          <w:szCs w:val="24"/>
        </w:rPr>
      </w:pPr>
    </w:p>
    <w:p w:rsidR="00BA34A3" w:rsidRDefault="00BA34A3" w:rsidP="00BA34A3">
      <w:pPr>
        <w:jc w:val="both"/>
        <w:rPr>
          <w:sz w:val="24"/>
          <w:szCs w:val="24"/>
        </w:rPr>
      </w:pPr>
    </w:p>
    <w:p w:rsidR="00BA34A3" w:rsidRDefault="00BA34A3" w:rsidP="00BA34A3"/>
    <w:p w:rsidR="00176889" w:rsidRDefault="00176889"/>
    <w:sectPr w:rsidR="00176889" w:rsidSect="00EB4D6F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A3"/>
    <w:rsid w:val="00176889"/>
    <w:rsid w:val="001A3E0D"/>
    <w:rsid w:val="00447D5D"/>
    <w:rsid w:val="00466CC5"/>
    <w:rsid w:val="004C7DF3"/>
    <w:rsid w:val="00510678"/>
    <w:rsid w:val="005B5169"/>
    <w:rsid w:val="00717FD0"/>
    <w:rsid w:val="00732D64"/>
    <w:rsid w:val="009F5147"/>
    <w:rsid w:val="00B04B5C"/>
    <w:rsid w:val="00BA34A3"/>
    <w:rsid w:val="00C7608F"/>
    <w:rsid w:val="00EB4D6F"/>
    <w:rsid w:val="00F8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47D5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7D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D5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47D5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7D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D5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1598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2017-09-08T18:33:00Z</cp:lastPrinted>
  <dcterms:created xsi:type="dcterms:W3CDTF">2017-09-08T17:15:00Z</dcterms:created>
  <dcterms:modified xsi:type="dcterms:W3CDTF">2017-09-18T17:57:00Z</dcterms:modified>
</cp:coreProperties>
</file>