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EF" w:rsidRDefault="00FB0FEF" w:rsidP="00A27A92">
      <w:pPr>
        <w:jc w:val="both"/>
        <w:rPr>
          <w:b/>
          <w:sz w:val="24"/>
          <w:szCs w:val="24"/>
        </w:rPr>
      </w:pPr>
    </w:p>
    <w:p w:rsidR="00FB0FEF" w:rsidRDefault="00FB0FEF" w:rsidP="00A27A92">
      <w:pPr>
        <w:jc w:val="both"/>
        <w:rPr>
          <w:b/>
          <w:sz w:val="24"/>
          <w:szCs w:val="24"/>
        </w:rPr>
      </w:pPr>
    </w:p>
    <w:p w:rsidR="00FB0FEF" w:rsidRDefault="00FB0FEF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MESMO TEOR DA ATA N° 24 – ERRO AO NUMERAR ATAS</w:t>
      </w:r>
    </w:p>
    <w:p w:rsidR="00FB0FEF" w:rsidRDefault="00FB0FEF" w:rsidP="00A27A92">
      <w:pPr>
        <w:jc w:val="both"/>
        <w:rPr>
          <w:b/>
          <w:sz w:val="24"/>
          <w:szCs w:val="24"/>
        </w:rPr>
      </w:pPr>
    </w:p>
    <w:p w:rsidR="00FB0FEF" w:rsidRDefault="00FB0FEF" w:rsidP="00A27A92">
      <w:pPr>
        <w:jc w:val="both"/>
        <w:rPr>
          <w:b/>
          <w:sz w:val="24"/>
          <w:szCs w:val="24"/>
        </w:rPr>
      </w:pPr>
    </w:p>
    <w:p w:rsidR="00A27A92" w:rsidRPr="00B0036A" w:rsidRDefault="00A27A92" w:rsidP="00A27A9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DC0DAE">
        <w:rPr>
          <w:b/>
          <w:sz w:val="24"/>
          <w:szCs w:val="24"/>
        </w:rPr>
        <w:t>2</w:t>
      </w:r>
      <w:r w:rsidR="002D7ABA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A27A92" w:rsidRPr="00B0036A" w:rsidRDefault="00A27A92" w:rsidP="00A27A92">
      <w:pPr>
        <w:rPr>
          <w:b/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875C15">
        <w:rPr>
          <w:sz w:val="24"/>
          <w:szCs w:val="24"/>
        </w:rPr>
        <w:t>quatro</w:t>
      </w:r>
      <w:r w:rsidR="002C7B9B">
        <w:rPr>
          <w:sz w:val="24"/>
          <w:szCs w:val="24"/>
        </w:rPr>
        <w:t xml:space="preserve"> dias do mês de </w:t>
      </w:r>
      <w:r w:rsidR="00875C15">
        <w:rPr>
          <w:sz w:val="24"/>
          <w:szCs w:val="24"/>
        </w:rPr>
        <w:t>outubro</w:t>
      </w:r>
      <w:r w:rsidR="002C7B9B">
        <w:rPr>
          <w:sz w:val="24"/>
          <w:szCs w:val="24"/>
        </w:rPr>
        <w:t xml:space="preserve"> de dois mil e dezessete</w:t>
      </w:r>
      <w:r>
        <w:rPr>
          <w:sz w:val="24"/>
          <w:szCs w:val="24"/>
        </w:rPr>
        <w:t xml:space="preserve"> (</w:t>
      </w:r>
      <w:r w:rsidR="00875C15">
        <w:rPr>
          <w:sz w:val="24"/>
          <w:szCs w:val="24"/>
        </w:rPr>
        <w:t>04.10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072EC6">
        <w:rPr>
          <w:sz w:val="24"/>
          <w:szCs w:val="24"/>
        </w:rPr>
        <w:t xml:space="preserve"> ordinária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1F3B5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="005C2869">
        <w:rPr>
          <w:sz w:val="24"/>
          <w:szCs w:val="24"/>
        </w:rPr>
        <w:t>s</w:t>
      </w:r>
      <w:r w:rsidRPr="006225ED">
        <w:rPr>
          <w:b/>
          <w:sz w:val="24"/>
          <w:szCs w:val="24"/>
        </w:rPr>
        <w:t xml:space="preserve">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B80C18">
        <w:rPr>
          <w:b/>
          <w:sz w:val="24"/>
          <w:szCs w:val="24"/>
        </w:rPr>
        <w:t xml:space="preserve"> e</w:t>
      </w:r>
      <w:r w:rsidR="005C2869">
        <w:rPr>
          <w:b/>
          <w:sz w:val="24"/>
          <w:szCs w:val="24"/>
        </w:rPr>
        <w:t xml:space="preserve"> Marlene Rosa de Oliveira </w:t>
      </w:r>
      <w:proofErr w:type="spellStart"/>
      <w:r w:rsidR="005C2869">
        <w:rPr>
          <w:b/>
          <w:sz w:val="24"/>
          <w:szCs w:val="24"/>
        </w:rPr>
        <w:t>Dallacosta</w:t>
      </w:r>
      <w:proofErr w:type="spellEnd"/>
      <w:r w:rsidR="005C2869">
        <w:rPr>
          <w:b/>
          <w:sz w:val="24"/>
          <w:szCs w:val="24"/>
        </w:rPr>
        <w:t>, bem como</w:t>
      </w:r>
      <w:r w:rsidR="002C7B9B">
        <w:rPr>
          <w:b/>
          <w:sz w:val="24"/>
          <w:szCs w:val="24"/>
        </w:rPr>
        <w:t xml:space="preserve"> o Vereador Gilmar Soares da Fonseca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membro</w:t>
      </w:r>
      <w:r w:rsidR="00976665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comissão,</w:t>
      </w:r>
      <w:proofErr w:type="gramStart"/>
      <w:r w:rsidR="00EB2F8D"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o Advogado Israel Francisco dos Santos</w:t>
      </w:r>
      <w:r w:rsidR="005C2869">
        <w:rPr>
          <w:sz w:val="24"/>
          <w:szCs w:val="24"/>
        </w:rPr>
        <w:t xml:space="preserve">, a Assessora Parlamentar  </w:t>
      </w:r>
      <w:proofErr w:type="spellStart"/>
      <w:r w:rsidR="005C2869">
        <w:rPr>
          <w:sz w:val="24"/>
          <w:szCs w:val="24"/>
        </w:rPr>
        <w:t>Soiane</w:t>
      </w:r>
      <w:proofErr w:type="spellEnd"/>
      <w:r w:rsidR="005C2869">
        <w:rPr>
          <w:sz w:val="24"/>
          <w:szCs w:val="24"/>
        </w:rPr>
        <w:t xml:space="preserve"> </w:t>
      </w:r>
      <w:proofErr w:type="spellStart"/>
      <w:r w:rsidR="005C2869">
        <w:rPr>
          <w:sz w:val="24"/>
          <w:szCs w:val="24"/>
        </w:rPr>
        <w:t>Stefanie</w:t>
      </w:r>
      <w:proofErr w:type="spellEnd"/>
      <w:r w:rsidR="005C2869">
        <w:rPr>
          <w:sz w:val="24"/>
          <w:szCs w:val="24"/>
        </w:rPr>
        <w:t xml:space="preserve"> </w:t>
      </w:r>
      <w:proofErr w:type="spellStart"/>
      <w:r w:rsidR="005C2869">
        <w:rPr>
          <w:sz w:val="24"/>
          <w:szCs w:val="24"/>
        </w:rPr>
        <w:t>Mendieta</w:t>
      </w:r>
      <w:proofErr w:type="spellEnd"/>
      <w:r w:rsidR="005C2869">
        <w:rPr>
          <w:sz w:val="24"/>
          <w:szCs w:val="24"/>
        </w:rPr>
        <w:t>, o Assessor Jurídico Luís Felipe</w:t>
      </w:r>
      <w:r w:rsidR="00FF6B58">
        <w:rPr>
          <w:sz w:val="24"/>
          <w:szCs w:val="24"/>
        </w:rPr>
        <w:t xml:space="preserve"> Martins</w:t>
      </w:r>
      <w:r w:rsidR="005C2869">
        <w:rPr>
          <w:sz w:val="24"/>
          <w:szCs w:val="24"/>
        </w:rPr>
        <w:t xml:space="preserve"> dos Anjos  </w:t>
      </w:r>
      <w:r w:rsidR="00AE63EA">
        <w:rPr>
          <w:sz w:val="24"/>
          <w:szCs w:val="24"/>
        </w:rPr>
        <w:t xml:space="preserve"> </w:t>
      </w:r>
      <w:r w:rsidR="002C7B9B">
        <w:rPr>
          <w:sz w:val="24"/>
          <w:szCs w:val="24"/>
        </w:rPr>
        <w:t>e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2C7B9B">
        <w:rPr>
          <w:sz w:val="24"/>
          <w:szCs w:val="24"/>
        </w:rPr>
        <w:t>.</w:t>
      </w:r>
      <w:r w:rsidR="00314A0E">
        <w:rPr>
          <w:sz w:val="24"/>
          <w:szCs w:val="24"/>
        </w:rPr>
        <w:t xml:space="preserve"> </w:t>
      </w:r>
      <w:r w:rsidR="005C2869">
        <w:rPr>
          <w:sz w:val="24"/>
          <w:szCs w:val="24"/>
        </w:rPr>
        <w:t>Inicialmente foram encaminhados para Parecer Jurídic</w:t>
      </w:r>
      <w:r w:rsidR="00FF6B58">
        <w:rPr>
          <w:sz w:val="24"/>
          <w:szCs w:val="24"/>
        </w:rPr>
        <w:t>o os seguintes projetos: Projeto de Resolução n° 2/2017, que altera dispositivos da Resolução n° 3/2016, de 22 de dezembro de 2016 – Regimento Interno  e  Projeto de Emenda à Lei Orgânica Municipal n° 01/2017, que altera o inciso II do parágrafo 5° do artigo 32, para alterar o período de mandato da mesa diretiva.</w:t>
      </w:r>
      <w:r w:rsidR="005C2869">
        <w:rPr>
          <w:sz w:val="24"/>
          <w:szCs w:val="24"/>
        </w:rPr>
        <w:t xml:space="preserve">             Foi analisado o </w:t>
      </w:r>
      <w:r w:rsidR="005C2869" w:rsidRPr="00976665">
        <w:rPr>
          <w:b/>
          <w:sz w:val="24"/>
          <w:szCs w:val="24"/>
        </w:rPr>
        <w:t>Parecer Jurídico n° 119/2017,</w:t>
      </w:r>
      <w:r w:rsidR="005C2869">
        <w:rPr>
          <w:sz w:val="24"/>
          <w:szCs w:val="24"/>
        </w:rPr>
        <w:t xml:space="preserve"> com análise sobre a viabilidade jurídica do </w:t>
      </w:r>
      <w:r w:rsidR="005C2869" w:rsidRPr="00976665">
        <w:rPr>
          <w:b/>
          <w:sz w:val="24"/>
          <w:szCs w:val="24"/>
        </w:rPr>
        <w:t>Projeto de Lei Complementar n° 002/2017,</w:t>
      </w:r>
      <w:r w:rsidR="005C2869">
        <w:rPr>
          <w:sz w:val="24"/>
          <w:szCs w:val="24"/>
        </w:rPr>
        <w:t xml:space="preserve"> assim como o referido projeto, que Estabelece prazos para envio ao Legislativo de projetos integrantes do planejamento orçamentário do município.</w:t>
      </w:r>
      <w:r w:rsidR="00976665">
        <w:rPr>
          <w:sz w:val="24"/>
          <w:szCs w:val="24"/>
        </w:rPr>
        <w:t xml:space="preserve"> Após esclarecimentos por parte do Advogado, a Relatora da Comissão,</w:t>
      </w:r>
      <w:proofErr w:type="gramStart"/>
      <w:r w:rsidR="00976665">
        <w:rPr>
          <w:sz w:val="24"/>
          <w:szCs w:val="24"/>
        </w:rPr>
        <w:t xml:space="preserve">  </w:t>
      </w:r>
      <w:proofErr w:type="gramEnd"/>
      <w:r w:rsidR="00976665">
        <w:rPr>
          <w:sz w:val="24"/>
          <w:szCs w:val="24"/>
        </w:rPr>
        <w:t xml:space="preserve">Vereadora Marlene apresentou parecer favorável à tramitação da matéria apresentada, sendo que a Vereadora Ligia e o Vereador Gilmar votaram à favor do parecer da Relatora, sendo portanto </w:t>
      </w:r>
      <w:r w:rsidR="00976665" w:rsidRPr="007840EB">
        <w:rPr>
          <w:b/>
          <w:sz w:val="24"/>
          <w:szCs w:val="24"/>
        </w:rPr>
        <w:t>FAVORÁVEL o parecer da comissão</w:t>
      </w:r>
      <w:r w:rsidR="00976665">
        <w:rPr>
          <w:b/>
          <w:sz w:val="24"/>
          <w:szCs w:val="24"/>
        </w:rPr>
        <w:t xml:space="preserve">. </w:t>
      </w:r>
      <w:r w:rsidR="005C2869">
        <w:rPr>
          <w:sz w:val="24"/>
          <w:szCs w:val="24"/>
        </w:rPr>
        <w:t xml:space="preserve"> </w:t>
      </w:r>
      <w:r w:rsidR="006C2FB8">
        <w:rPr>
          <w:sz w:val="24"/>
          <w:szCs w:val="24"/>
        </w:rPr>
        <w:t>N</w:t>
      </w:r>
      <w:r>
        <w:rPr>
          <w:sz w:val="24"/>
          <w:szCs w:val="24"/>
        </w:rPr>
        <w:t>ada</w:t>
      </w:r>
      <w:r w:rsidRPr="00B0036A">
        <w:rPr>
          <w:sz w:val="24"/>
          <w:szCs w:val="24"/>
        </w:rPr>
        <w:t xml:space="preserve"> mais havendo a ser tratado, foi</w:t>
      </w:r>
      <w:proofErr w:type="gramStart"/>
      <w:r w:rsidR="00B77B6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encerrada a</w:t>
      </w:r>
      <w:r w:rsidR="00E27B0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reunião,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 xml:space="preserve">________, lavrei a presente, </w:t>
      </w:r>
      <w:bookmarkStart w:id="0" w:name="_GoBack"/>
      <w:bookmarkEnd w:id="0"/>
      <w:r w:rsidR="00900CF8">
        <w:rPr>
          <w:sz w:val="24"/>
          <w:szCs w:val="24"/>
        </w:rPr>
        <w:t>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 w:rsidR="00976665">
        <w:rPr>
          <w:sz w:val="24"/>
          <w:szCs w:val="24"/>
        </w:rPr>
        <w:t>04 de outubro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</w:p>
    <w:p w:rsidR="00C408A7" w:rsidRDefault="00C408A7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976665" w:rsidRDefault="00976665" w:rsidP="00A27A92">
      <w:pPr>
        <w:jc w:val="both"/>
        <w:rPr>
          <w:sz w:val="24"/>
          <w:szCs w:val="24"/>
        </w:rPr>
      </w:pPr>
    </w:p>
    <w:p w:rsidR="00976665" w:rsidRDefault="00976665" w:rsidP="00A27A92">
      <w:pPr>
        <w:jc w:val="both"/>
        <w:rPr>
          <w:sz w:val="24"/>
          <w:szCs w:val="24"/>
        </w:rPr>
      </w:pPr>
    </w:p>
    <w:p w:rsidR="00976665" w:rsidRPr="00976665" w:rsidRDefault="00976665" w:rsidP="00A27A92">
      <w:pPr>
        <w:jc w:val="both"/>
        <w:rPr>
          <w:b/>
          <w:sz w:val="24"/>
          <w:szCs w:val="24"/>
        </w:rPr>
      </w:pPr>
      <w:r w:rsidRPr="00976665">
        <w:rPr>
          <w:b/>
          <w:sz w:val="24"/>
          <w:szCs w:val="24"/>
        </w:rPr>
        <w:t>MARLENE ROSA DE OLIVEIRA DALLACOSTA</w:t>
      </w:r>
    </w:p>
    <w:p w:rsidR="00976665" w:rsidRDefault="00976665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C62FAB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423DBE" w:rsidRPr="00423DBE" w:rsidRDefault="00C62FAB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423DBE">
        <w:rPr>
          <w:sz w:val="24"/>
          <w:szCs w:val="24"/>
        </w:rPr>
        <w:t xml:space="preserve">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EE3F78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24731"/>
    <w:rsid w:val="000577BE"/>
    <w:rsid w:val="00072EC6"/>
    <w:rsid w:val="00100DC4"/>
    <w:rsid w:val="00135A0C"/>
    <w:rsid w:val="001F3B53"/>
    <w:rsid w:val="00234A88"/>
    <w:rsid w:val="002C7B9B"/>
    <w:rsid w:val="002D7ABA"/>
    <w:rsid w:val="00314A0E"/>
    <w:rsid w:val="00423DBE"/>
    <w:rsid w:val="00474830"/>
    <w:rsid w:val="004A56E3"/>
    <w:rsid w:val="004A7379"/>
    <w:rsid w:val="004B6591"/>
    <w:rsid w:val="005427EF"/>
    <w:rsid w:val="005C2869"/>
    <w:rsid w:val="005E6283"/>
    <w:rsid w:val="005E7B84"/>
    <w:rsid w:val="006B78AA"/>
    <w:rsid w:val="006C2FB8"/>
    <w:rsid w:val="006E0D51"/>
    <w:rsid w:val="00827779"/>
    <w:rsid w:val="00875C15"/>
    <w:rsid w:val="00900CF8"/>
    <w:rsid w:val="00965690"/>
    <w:rsid w:val="00976665"/>
    <w:rsid w:val="009E68C7"/>
    <w:rsid w:val="00A27A92"/>
    <w:rsid w:val="00A54F4F"/>
    <w:rsid w:val="00A7114F"/>
    <w:rsid w:val="00AA158D"/>
    <w:rsid w:val="00AC717B"/>
    <w:rsid w:val="00AE63EA"/>
    <w:rsid w:val="00B77B6B"/>
    <w:rsid w:val="00B80C18"/>
    <w:rsid w:val="00B8245A"/>
    <w:rsid w:val="00BC389C"/>
    <w:rsid w:val="00C408A7"/>
    <w:rsid w:val="00C62FAB"/>
    <w:rsid w:val="00CB6E05"/>
    <w:rsid w:val="00D71737"/>
    <w:rsid w:val="00DC0DAE"/>
    <w:rsid w:val="00E27B0A"/>
    <w:rsid w:val="00EB2F8D"/>
    <w:rsid w:val="00EE3F78"/>
    <w:rsid w:val="00F10D74"/>
    <w:rsid w:val="00F351F6"/>
    <w:rsid w:val="00FB0FEF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2017-12-12T17:59:00Z</cp:lastPrinted>
  <dcterms:created xsi:type="dcterms:W3CDTF">2017-10-18T17:40:00Z</dcterms:created>
  <dcterms:modified xsi:type="dcterms:W3CDTF">2017-12-12T18:07:00Z</dcterms:modified>
</cp:coreProperties>
</file>