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B3" w:rsidRDefault="0006448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25.25pt;height:648.75pt;z-index:251659264;mso-position-horizontal:left;mso-position-horizontal-relative:text;mso-position-vertical-relative:text">
            <v:imagedata r:id="rId5" o:title=""/>
            <w10:wrap type="square" side="right"/>
          </v:shape>
          <o:OLEObject Type="Embed" ProgID="Word.Document.12" ShapeID="_x0000_s1027" DrawAspect="Content" ObjectID="_1612077687" r:id="rId6">
            <o:FieldCodes>\s</o:FieldCodes>
          </o:OLEObject>
        </w:pict>
      </w:r>
      <w:r>
        <w:t>Próximo ano – Presidir Vereador mais idoso (ver regimento)</w:t>
      </w:r>
      <w:bookmarkStart w:id="0" w:name="_GoBack"/>
      <w:bookmarkEnd w:id="0"/>
      <w:r>
        <w:br w:type="textWrapping" w:clear="all"/>
      </w:r>
    </w:p>
    <w:sectPr w:rsidR="00EB7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95"/>
    <w:rsid w:val="00042295"/>
    <w:rsid w:val="0006448D"/>
    <w:rsid w:val="00554EA2"/>
    <w:rsid w:val="00E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2019-02-12T12:25:00Z</dcterms:created>
  <dcterms:modified xsi:type="dcterms:W3CDTF">2019-02-19T13:35:00Z</dcterms:modified>
</cp:coreProperties>
</file>