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1D6DD8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DA21EB">
        <w:rPr>
          <w:sz w:val="24"/>
          <w:szCs w:val="24"/>
        </w:rPr>
        <w:t>26</w:t>
      </w:r>
      <w:r>
        <w:rPr>
          <w:sz w:val="24"/>
          <w:szCs w:val="24"/>
        </w:rPr>
        <w:t xml:space="preserve"> (</w:t>
      </w:r>
      <w:r w:rsidR="00DA21EB">
        <w:rPr>
          <w:sz w:val="24"/>
          <w:szCs w:val="24"/>
        </w:rPr>
        <w:t>vinte e seis</w:t>
      </w:r>
      <w:r>
        <w:rPr>
          <w:sz w:val="24"/>
          <w:szCs w:val="24"/>
        </w:rPr>
        <w:t xml:space="preserve">) dias do mês de </w:t>
      </w:r>
      <w:r w:rsidR="00727040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2019, às 14 horas, na sala de reuniões da Câmara Municipal de Guaíra, Estado do Paraná, foi realizada reunião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proofErr w:type="gramStart"/>
      <w:r w:rsidR="002A6CE2">
        <w:rPr>
          <w:sz w:val="24"/>
          <w:szCs w:val="24"/>
        </w:rPr>
        <w:t>.,</w:t>
      </w:r>
      <w:proofErr w:type="gramEnd"/>
      <w:r w:rsidR="002A6CE2">
        <w:rPr>
          <w:sz w:val="24"/>
          <w:szCs w:val="24"/>
        </w:rPr>
        <w:t xml:space="preserve">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 xml:space="preserve">presentes os </w:t>
      </w:r>
      <w:r w:rsidR="00DA21EB">
        <w:rPr>
          <w:b/>
          <w:sz w:val="24"/>
          <w:szCs w:val="24"/>
        </w:rPr>
        <w:t>V</w:t>
      </w:r>
      <w:r w:rsidRPr="0082154F">
        <w:rPr>
          <w:b/>
          <w:sz w:val="24"/>
          <w:szCs w:val="24"/>
        </w:rPr>
        <w:t xml:space="preserve">ereadores </w:t>
      </w:r>
      <w:r w:rsidR="00727040">
        <w:rPr>
          <w:b/>
          <w:sz w:val="24"/>
          <w:szCs w:val="24"/>
        </w:rPr>
        <w:t>Alécio Moroni</w:t>
      </w:r>
      <w:r w:rsidRPr="0082154F">
        <w:rPr>
          <w:b/>
          <w:sz w:val="24"/>
          <w:szCs w:val="24"/>
        </w:rPr>
        <w:t xml:space="preserve"> e </w:t>
      </w:r>
      <w:r w:rsidR="00DA21EB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, membros da referida comissão,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 xml:space="preserve">, </w:t>
      </w:r>
      <w:r w:rsidR="00472EAA">
        <w:rPr>
          <w:sz w:val="24"/>
          <w:szCs w:val="24"/>
        </w:rPr>
        <w:t xml:space="preserve">a Assessora Parlamentar Luana Caroline Ferreira dos Santos, o </w:t>
      </w:r>
      <w:r w:rsidR="00DA21EB">
        <w:rPr>
          <w:sz w:val="24"/>
          <w:szCs w:val="24"/>
        </w:rPr>
        <w:t>Controlador Interno Ricardo Henrique Borges</w:t>
      </w:r>
      <w:r w:rsidR="00A43DFC">
        <w:rPr>
          <w:sz w:val="24"/>
          <w:szCs w:val="24"/>
        </w:rPr>
        <w:t xml:space="preserve"> e</w:t>
      </w:r>
      <w:r w:rsidR="00472EAA">
        <w:rPr>
          <w:sz w:val="24"/>
          <w:szCs w:val="24"/>
        </w:rPr>
        <w:t xml:space="preserve">  o Advogado </w:t>
      </w:r>
      <w:r w:rsidR="00DA21EB">
        <w:rPr>
          <w:sz w:val="24"/>
          <w:szCs w:val="24"/>
        </w:rPr>
        <w:t>Israel Francisco dos Santos</w:t>
      </w:r>
      <w:r w:rsidR="00727040">
        <w:rPr>
          <w:sz w:val="24"/>
          <w:szCs w:val="24"/>
        </w:rPr>
        <w:t>.</w:t>
      </w:r>
      <w:r w:rsidR="00472EAA">
        <w:rPr>
          <w:sz w:val="24"/>
          <w:szCs w:val="24"/>
        </w:rPr>
        <w:t xml:space="preserve"> </w:t>
      </w:r>
      <w:r w:rsidR="00472EAA" w:rsidRPr="00472EAA">
        <w:rPr>
          <w:b/>
          <w:sz w:val="24"/>
          <w:szCs w:val="24"/>
        </w:rPr>
        <w:t xml:space="preserve">Ausente o </w:t>
      </w:r>
      <w:r w:rsidR="00DA21EB">
        <w:rPr>
          <w:b/>
          <w:sz w:val="24"/>
          <w:szCs w:val="24"/>
        </w:rPr>
        <w:t>Sandro Sabino Borges</w:t>
      </w:r>
      <w:r w:rsidR="00472EA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Foi lida individualmente e assinada pelo</w:t>
      </w:r>
      <w:r w:rsidR="00727040">
        <w:rPr>
          <w:sz w:val="24"/>
          <w:szCs w:val="24"/>
        </w:rPr>
        <w:t>s</w:t>
      </w:r>
      <w:r w:rsidR="00087C58">
        <w:rPr>
          <w:sz w:val="24"/>
          <w:szCs w:val="24"/>
        </w:rPr>
        <w:t xml:space="preserve"> </w:t>
      </w:r>
      <w:r w:rsidR="00727040">
        <w:rPr>
          <w:sz w:val="24"/>
          <w:szCs w:val="24"/>
        </w:rPr>
        <w:t xml:space="preserve">Vereadores a </w:t>
      </w:r>
      <w:r w:rsidR="00727040" w:rsidRPr="00727040">
        <w:rPr>
          <w:b/>
          <w:sz w:val="24"/>
          <w:szCs w:val="24"/>
        </w:rPr>
        <w:t>Ata de n° 0</w:t>
      </w:r>
      <w:r w:rsidR="00DA21EB">
        <w:rPr>
          <w:b/>
          <w:sz w:val="24"/>
          <w:szCs w:val="24"/>
        </w:rPr>
        <w:t>6</w:t>
      </w:r>
      <w:r w:rsidR="00727040" w:rsidRPr="00727040">
        <w:rPr>
          <w:b/>
          <w:sz w:val="24"/>
          <w:szCs w:val="24"/>
        </w:rPr>
        <w:t>/2019</w:t>
      </w:r>
      <w:r w:rsidR="00727040">
        <w:rPr>
          <w:sz w:val="24"/>
          <w:szCs w:val="24"/>
        </w:rPr>
        <w:t>.</w:t>
      </w:r>
      <w:r w:rsidR="002A6CE2">
        <w:rPr>
          <w:sz w:val="24"/>
          <w:szCs w:val="24"/>
        </w:rPr>
        <w:t xml:space="preserve">  Em seguida foi analisado </w:t>
      </w:r>
      <w:r w:rsidR="002A6CE2" w:rsidRPr="002A6CE2">
        <w:rPr>
          <w:b/>
          <w:sz w:val="24"/>
          <w:szCs w:val="24"/>
        </w:rPr>
        <w:t>o Projeto de Lei n° 0</w:t>
      </w:r>
      <w:r w:rsidR="00727040">
        <w:rPr>
          <w:b/>
          <w:sz w:val="24"/>
          <w:szCs w:val="24"/>
        </w:rPr>
        <w:t>4</w:t>
      </w:r>
      <w:r w:rsidR="00DA21EB">
        <w:rPr>
          <w:b/>
          <w:sz w:val="24"/>
          <w:szCs w:val="24"/>
        </w:rPr>
        <w:t>5</w:t>
      </w:r>
      <w:r w:rsidR="002A6CE2" w:rsidRPr="002A6CE2">
        <w:rPr>
          <w:b/>
          <w:sz w:val="24"/>
          <w:szCs w:val="24"/>
        </w:rPr>
        <w:t>/2019</w:t>
      </w:r>
      <w:r w:rsidR="002A6CE2">
        <w:rPr>
          <w:sz w:val="24"/>
          <w:szCs w:val="24"/>
        </w:rPr>
        <w:t xml:space="preserve">, do </w:t>
      </w:r>
      <w:r w:rsidR="00DA21EB">
        <w:rPr>
          <w:sz w:val="24"/>
          <w:szCs w:val="24"/>
        </w:rPr>
        <w:t>Legislativo</w:t>
      </w:r>
      <w:r w:rsidR="002A6CE2">
        <w:rPr>
          <w:sz w:val="24"/>
          <w:szCs w:val="24"/>
        </w:rPr>
        <w:t xml:space="preserve">, que </w:t>
      </w:r>
      <w:r w:rsidR="00DA21EB">
        <w:rPr>
          <w:sz w:val="24"/>
          <w:szCs w:val="24"/>
        </w:rPr>
        <w:t>“Dispõe sobre a implantação do projeto “Adote um Espaço Público”, no município de Guaíra/PR, e dá outras providências.</w:t>
      </w:r>
      <w:proofErr w:type="gramStart"/>
      <w:r w:rsidR="00DA21EB"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 xml:space="preserve"> </w:t>
      </w:r>
      <w:proofErr w:type="gramEnd"/>
      <w:r w:rsidR="00087C58">
        <w:rPr>
          <w:sz w:val="24"/>
          <w:szCs w:val="24"/>
        </w:rPr>
        <w:t xml:space="preserve">O Advogado </w:t>
      </w:r>
      <w:r w:rsidR="00DA21EB">
        <w:rPr>
          <w:sz w:val="24"/>
          <w:szCs w:val="24"/>
        </w:rPr>
        <w:t xml:space="preserve">Israel comentou sobre o </w:t>
      </w:r>
      <w:r w:rsidR="00087C58" w:rsidRPr="00394291">
        <w:rPr>
          <w:b/>
          <w:sz w:val="24"/>
          <w:szCs w:val="24"/>
        </w:rPr>
        <w:t>Parecer Jurídico n° 1</w:t>
      </w:r>
      <w:r w:rsidR="00DA21EB">
        <w:rPr>
          <w:b/>
          <w:sz w:val="24"/>
          <w:szCs w:val="24"/>
        </w:rPr>
        <w:t>30</w:t>
      </w:r>
      <w:r w:rsidR="00087C58" w:rsidRPr="00394291">
        <w:rPr>
          <w:b/>
          <w:sz w:val="24"/>
          <w:szCs w:val="24"/>
        </w:rPr>
        <w:t>/2019</w:t>
      </w:r>
      <w:r w:rsidR="00087C58">
        <w:rPr>
          <w:sz w:val="24"/>
          <w:szCs w:val="24"/>
        </w:rPr>
        <w:t xml:space="preserve">, de sua autoria, </w:t>
      </w:r>
      <w:r w:rsidR="00DA21EB">
        <w:rPr>
          <w:sz w:val="24"/>
          <w:szCs w:val="24"/>
        </w:rPr>
        <w:t xml:space="preserve">onde aponta que a proposição há que ser formatada em outro tipo normativo qual o da Lei Complementar, concluindo que sob o ponto de vista técnico-jurídico o projeto está afetado formalmente por vício de forma e noutro ponto a proposição estipula em seu art. 4° a regulamentação por parte do Executivo da matéria, com profundidade a ser correlacionada  a outros instrumentos complementares da LOM, o que demandará deste Poder cuidado sobre a normativa </w:t>
      </w:r>
      <w:proofErr w:type="spellStart"/>
      <w:r w:rsidR="00DA21EB">
        <w:rPr>
          <w:sz w:val="24"/>
          <w:szCs w:val="24"/>
        </w:rPr>
        <w:t>regulamentatória</w:t>
      </w:r>
      <w:proofErr w:type="spellEnd"/>
      <w:r w:rsidR="00A43DFC">
        <w:rPr>
          <w:sz w:val="24"/>
          <w:szCs w:val="24"/>
        </w:rPr>
        <w:t xml:space="preserve">. Em seguida o Advogado explicou que a comissão de Constituição, Legislação  e Justiça solicitou a elaboração de emenda para transformar o projeto de lei ordinária em projeto de lei complementar. Após discussão, o </w:t>
      </w:r>
      <w:r w:rsidR="00637493">
        <w:rPr>
          <w:sz w:val="24"/>
          <w:szCs w:val="24"/>
        </w:rPr>
        <w:t xml:space="preserve"> Vereador Sérgio, Relator da Comissão </w:t>
      </w:r>
      <w:r w:rsidR="009F5760">
        <w:rPr>
          <w:sz w:val="24"/>
          <w:szCs w:val="24"/>
        </w:rPr>
        <w:t>apresentou parecer</w:t>
      </w:r>
      <w:r w:rsidR="00637493">
        <w:rPr>
          <w:sz w:val="24"/>
          <w:szCs w:val="24"/>
        </w:rPr>
        <w:t xml:space="preserve"> pela admissibilidade e tramitação da proposição, sendo que o Vereador Alécio </w:t>
      </w:r>
      <w:r w:rsidR="009F5760">
        <w:rPr>
          <w:sz w:val="24"/>
          <w:szCs w:val="24"/>
        </w:rPr>
        <w:t>votou</w:t>
      </w:r>
      <w:r w:rsidR="00637493">
        <w:rPr>
          <w:sz w:val="24"/>
          <w:szCs w:val="24"/>
        </w:rPr>
        <w:t xml:space="preserve"> à favor do Parecer, portanto FAVORÁVEL o Parecer da Comissão. </w:t>
      </w:r>
      <w:r w:rsidR="00C82047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Nada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613AD4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  <w:r w:rsidR="00637493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lavrada a presente ata que após lida e achada conforme será assinada. 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9F5760">
        <w:rPr>
          <w:sz w:val="24"/>
          <w:szCs w:val="24"/>
        </w:rPr>
        <w:t>26</w:t>
      </w:r>
      <w:r w:rsidR="00637493">
        <w:rPr>
          <w:sz w:val="24"/>
          <w:szCs w:val="24"/>
        </w:rPr>
        <w:t xml:space="preserve"> de setembro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637493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C82047" w:rsidRPr="00C8204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Presidente</w:t>
      </w:r>
      <w:r w:rsidR="00C82047" w:rsidRPr="00C82047">
        <w:rPr>
          <w:b/>
          <w:sz w:val="24"/>
          <w:szCs w:val="24"/>
        </w:rPr>
        <w:t xml:space="preserve"> 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9F5760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SÉRGIO ARRUDA VIANA</w:t>
      </w:r>
      <w:r w:rsidR="00C82047" w:rsidRPr="00C82047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Relator</w:t>
      </w:r>
      <w:bookmarkStart w:id="0" w:name="_GoBack"/>
      <w:bookmarkEnd w:id="0"/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87C58"/>
    <w:rsid w:val="000A3FCF"/>
    <w:rsid w:val="00147CEA"/>
    <w:rsid w:val="0016574B"/>
    <w:rsid w:val="001D6DD8"/>
    <w:rsid w:val="002105D5"/>
    <w:rsid w:val="00224E06"/>
    <w:rsid w:val="0026735D"/>
    <w:rsid w:val="0027733A"/>
    <w:rsid w:val="002A6CE2"/>
    <w:rsid w:val="002C1A0B"/>
    <w:rsid w:val="002F278B"/>
    <w:rsid w:val="00315557"/>
    <w:rsid w:val="00317FE2"/>
    <w:rsid w:val="00394291"/>
    <w:rsid w:val="003D7FAD"/>
    <w:rsid w:val="00472EAA"/>
    <w:rsid w:val="004B273B"/>
    <w:rsid w:val="004F20E5"/>
    <w:rsid w:val="005C7384"/>
    <w:rsid w:val="005D1994"/>
    <w:rsid w:val="005E2BCF"/>
    <w:rsid w:val="005E339D"/>
    <w:rsid w:val="005F7641"/>
    <w:rsid w:val="00613AD4"/>
    <w:rsid w:val="00637493"/>
    <w:rsid w:val="00686D66"/>
    <w:rsid w:val="006A07CD"/>
    <w:rsid w:val="006B6E4E"/>
    <w:rsid w:val="006C0E39"/>
    <w:rsid w:val="007047E6"/>
    <w:rsid w:val="00727040"/>
    <w:rsid w:val="00764D79"/>
    <w:rsid w:val="00783171"/>
    <w:rsid w:val="007C013A"/>
    <w:rsid w:val="007D3F20"/>
    <w:rsid w:val="0082154F"/>
    <w:rsid w:val="00894DAE"/>
    <w:rsid w:val="009F5760"/>
    <w:rsid w:val="00A43DFC"/>
    <w:rsid w:val="00A70AC6"/>
    <w:rsid w:val="00A86E8E"/>
    <w:rsid w:val="00AA3F1F"/>
    <w:rsid w:val="00AA6223"/>
    <w:rsid w:val="00B0584D"/>
    <w:rsid w:val="00C82047"/>
    <w:rsid w:val="00CB1FD5"/>
    <w:rsid w:val="00D45841"/>
    <w:rsid w:val="00D61B1F"/>
    <w:rsid w:val="00D91F64"/>
    <w:rsid w:val="00DA21EB"/>
    <w:rsid w:val="00DA6EC3"/>
    <w:rsid w:val="00DF23CA"/>
    <w:rsid w:val="00E05AE7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2019-09-26T20:18:00Z</cp:lastPrinted>
  <dcterms:created xsi:type="dcterms:W3CDTF">2019-09-26T19:46:00Z</dcterms:created>
  <dcterms:modified xsi:type="dcterms:W3CDTF">2019-09-26T20:26:00Z</dcterms:modified>
</cp:coreProperties>
</file>