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8366D">
        <w:rPr>
          <w:b/>
          <w:sz w:val="24"/>
          <w:szCs w:val="24"/>
        </w:rPr>
        <w:t>2</w:t>
      </w:r>
      <w:r w:rsidR="00403DB0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7C3C20">
        <w:rPr>
          <w:sz w:val="24"/>
          <w:szCs w:val="24"/>
        </w:rPr>
        <w:t>treze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D23822">
        <w:rPr>
          <w:sz w:val="24"/>
          <w:szCs w:val="24"/>
        </w:rPr>
        <w:t>novembro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7C3C20">
        <w:rPr>
          <w:sz w:val="24"/>
          <w:szCs w:val="24"/>
        </w:rPr>
        <w:t>5</w:t>
      </w:r>
      <w:r w:rsidR="00BD3CDC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D23822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>João Batista Ilhéus</w:t>
      </w:r>
      <w:r w:rsidR="00DB452A">
        <w:rPr>
          <w:b/>
          <w:sz w:val="24"/>
          <w:szCs w:val="24"/>
        </w:rPr>
        <w:t>,</w:t>
      </w:r>
      <w:r w:rsidR="00576561">
        <w:rPr>
          <w:b/>
          <w:sz w:val="24"/>
          <w:szCs w:val="24"/>
        </w:rPr>
        <w:t xml:space="preserve"> </w:t>
      </w:r>
      <w:r w:rsidR="005C2566">
        <w:rPr>
          <w:b/>
          <w:sz w:val="24"/>
          <w:szCs w:val="24"/>
        </w:rPr>
        <w:t>Sérgio Arruda Viana</w:t>
      </w:r>
      <w:r w:rsidR="00DB452A">
        <w:rPr>
          <w:b/>
          <w:sz w:val="24"/>
          <w:szCs w:val="24"/>
        </w:rPr>
        <w:t xml:space="preserve"> e Agnaldo da Silva Tadeu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4D2F2D">
        <w:rPr>
          <w:sz w:val="24"/>
          <w:szCs w:val="24"/>
        </w:rPr>
        <w:t xml:space="preserve"> e</w:t>
      </w:r>
      <w:r w:rsidR="00961B28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 xml:space="preserve"> o Advogado Ferdinand Alves Rodrigues</w:t>
      </w:r>
      <w:r w:rsidR="007C3C20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</w:t>
      </w:r>
      <w:r w:rsidR="00DB452A">
        <w:rPr>
          <w:sz w:val="24"/>
          <w:szCs w:val="24"/>
        </w:rPr>
        <w:t>s</w:t>
      </w:r>
      <w:r w:rsidR="0003485A">
        <w:rPr>
          <w:sz w:val="24"/>
          <w:szCs w:val="24"/>
        </w:rPr>
        <w:t xml:space="preserve"> Vereador</w:t>
      </w:r>
      <w:r w:rsidR="00DB452A">
        <w:rPr>
          <w:sz w:val="24"/>
          <w:szCs w:val="24"/>
        </w:rPr>
        <w:t>es</w:t>
      </w:r>
      <w:proofErr w:type="gramStart"/>
      <w:r w:rsidR="0003485A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 xml:space="preserve"> </w:t>
      </w:r>
      <w:proofErr w:type="gramEnd"/>
      <w:r w:rsidR="007D6183">
        <w:rPr>
          <w:sz w:val="24"/>
          <w:szCs w:val="24"/>
        </w:rPr>
        <w:t>a ata de n°</w:t>
      </w:r>
      <w:r w:rsidR="00E467F4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>2</w:t>
      </w:r>
      <w:r w:rsidR="007C3C20">
        <w:rPr>
          <w:sz w:val="24"/>
          <w:szCs w:val="24"/>
        </w:rPr>
        <w:t>1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7C3C20">
        <w:rPr>
          <w:sz w:val="24"/>
          <w:szCs w:val="24"/>
        </w:rPr>
        <w:t>A</w:t>
      </w:r>
      <w:r w:rsidR="007C3C20">
        <w:rPr>
          <w:sz w:val="24"/>
          <w:szCs w:val="24"/>
        </w:rPr>
        <w:t>nalisado</w:t>
      </w:r>
      <w:proofErr w:type="gramStart"/>
      <w:r w:rsidR="007C3C20">
        <w:rPr>
          <w:sz w:val="24"/>
          <w:szCs w:val="24"/>
        </w:rPr>
        <w:t xml:space="preserve">  </w:t>
      </w:r>
      <w:proofErr w:type="gramEnd"/>
      <w:r w:rsidR="007C3C20" w:rsidRPr="0090559E">
        <w:rPr>
          <w:b/>
          <w:sz w:val="24"/>
          <w:szCs w:val="24"/>
        </w:rPr>
        <w:t>o projeto de lei n° 046/2019</w:t>
      </w:r>
      <w:r w:rsidR="007C3C20">
        <w:rPr>
          <w:sz w:val="24"/>
          <w:szCs w:val="24"/>
        </w:rPr>
        <w:t xml:space="preserve">, do Executivo que estima a Receita e Fixa a Despesa para o exercício financeiro de 2020 e dá outras providências e </w:t>
      </w:r>
      <w:r w:rsidR="007C3C20" w:rsidRPr="0090559E">
        <w:rPr>
          <w:b/>
          <w:sz w:val="24"/>
          <w:szCs w:val="24"/>
        </w:rPr>
        <w:t>o projeto de lei n° 04</w:t>
      </w:r>
      <w:r w:rsidR="007C3C20">
        <w:rPr>
          <w:b/>
          <w:sz w:val="24"/>
          <w:szCs w:val="24"/>
        </w:rPr>
        <w:t>7</w:t>
      </w:r>
      <w:r w:rsidR="007C3C20" w:rsidRPr="0090559E">
        <w:rPr>
          <w:b/>
          <w:sz w:val="24"/>
          <w:szCs w:val="24"/>
        </w:rPr>
        <w:t>/2019</w:t>
      </w:r>
      <w:r w:rsidR="007C3C20">
        <w:rPr>
          <w:sz w:val="24"/>
          <w:szCs w:val="24"/>
        </w:rPr>
        <w:t>, que dispõe sobre as Diretrizes Orçamentárias para o exercício de 2020, e dá outras providências</w:t>
      </w:r>
      <w:r w:rsidR="007C3C20">
        <w:rPr>
          <w:sz w:val="24"/>
          <w:szCs w:val="24"/>
        </w:rPr>
        <w:t xml:space="preserve">, o Advogado Ferdinand entregou à comissão o </w:t>
      </w:r>
      <w:r w:rsidR="007C3C20" w:rsidRPr="007C3C20">
        <w:rPr>
          <w:b/>
          <w:sz w:val="24"/>
          <w:szCs w:val="24"/>
        </w:rPr>
        <w:t>Parecer Jurídico n° 158/2019</w:t>
      </w:r>
      <w:r w:rsidR="007C3C20">
        <w:rPr>
          <w:sz w:val="24"/>
          <w:szCs w:val="24"/>
        </w:rPr>
        <w:t>, de sua autoria, relativo aos dois projetos onde conclui que, diante do exposto no parecer, sanadas eventuais omissões apontadas pela Controladoria e/ou</w:t>
      </w:r>
      <w:r w:rsidR="00525D5F">
        <w:rPr>
          <w:sz w:val="24"/>
          <w:szCs w:val="24"/>
        </w:rPr>
        <w:t xml:space="preserve"> Contabilidade desta Câmara, o Parecer é pela possibilidade jurídica de aprovação, sem outras recomendações.  Foi </w:t>
      </w:r>
      <w:proofErr w:type="gramStart"/>
      <w:r w:rsidR="00525D5F">
        <w:rPr>
          <w:sz w:val="24"/>
          <w:szCs w:val="24"/>
        </w:rPr>
        <w:t>juntado</w:t>
      </w:r>
      <w:proofErr w:type="gramEnd"/>
      <w:r w:rsidR="00525D5F">
        <w:rPr>
          <w:sz w:val="24"/>
          <w:szCs w:val="24"/>
        </w:rPr>
        <w:t xml:space="preserve"> ao projeto da LDO uma cópia do Ofício n° 001/2019, da Comissão de Finanças, Orçamento e Fiscalização, solicitando ao Executivo a Avaliação da Situação Financeira e Atuarial do RPPS, exigida no artigo 4°, § 2§, inciso IV, alínea a e b da Lei de Responsabilidade Fiscal, conforme recomendação do Controlador Interno da Casa</w:t>
      </w:r>
      <w:r w:rsidR="004D2F2D">
        <w:rPr>
          <w:sz w:val="24"/>
          <w:szCs w:val="24"/>
        </w:rPr>
        <w:t>, o</w:t>
      </w:r>
      <w:r w:rsidR="00525D5F">
        <w:rPr>
          <w:sz w:val="24"/>
          <w:szCs w:val="24"/>
        </w:rPr>
        <w:t>fício este protocolado</w:t>
      </w:r>
      <w:r w:rsidR="004D2F2D">
        <w:rPr>
          <w:sz w:val="24"/>
          <w:szCs w:val="24"/>
        </w:rPr>
        <w:t xml:space="preserve"> na Prefeitura</w:t>
      </w:r>
      <w:bookmarkStart w:id="0" w:name="_GoBack"/>
      <w:bookmarkEnd w:id="0"/>
      <w:r w:rsidR="00525D5F">
        <w:rPr>
          <w:sz w:val="24"/>
          <w:szCs w:val="24"/>
        </w:rPr>
        <w:t xml:space="preserve"> no dia 05 de novembro de 2019, sob o n° 5204/2019. Foi decidido pelos membros da Comissão, marcar a audiência pública relativa ao </w:t>
      </w:r>
      <w:r w:rsidR="00525D5F" w:rsidRPr="00525D5F">
        <w:rPr>
          <w:b/>
          <w:sz w:val="24"/>
          <w:szCs w:val="24"/>
        </w:rPr>
        <w:t>projeto de lei n° 0</w:t>
      </w:r>
      <w:r w:rsidR="00525D5F">
        <w:rPr>
          <w:b/>
          <w:sz w:val="24"/>
          <w:szCs w:val="24"/>
        </w:rPr>
        <w:t xml:space="preserve">46/2019, </w:t>
      </w:r>
      <w:r w:rsidR="00525D5F">
        <w:rPr>
          <w:sz w:val="24"/>
          <w:szCs w:val="24"/>
        </w:rPr>
        <w:t xml:space="preserve">para o dia 27 de novembro, às 18 horas.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encerrada</w:t>
      </w:r>
      <w:r w:rsidR="008847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Pr="005151F5">
        <w:rPr>
          <w:sz w:val="24"/>
          <w:szCs w:val="24"/>
        </w:rPr>
        <w:t>reunião, sendo</w:t>
      </w:r>
      <w:proofErr w:type="gramStart"/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</w:t>
      </w:r>
      <w:proofErr w:type="gramEnd"/>
      <w:r w:rsidRPr="005151F5">
        <w:rPr>
          <w:sz w:val="24"/>
          <w:szCs w:val="24"/>
        </w:rPr>
        <w:t xml:space="preserve">lavrada a presente ata,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que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após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>lida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e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achada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conforme 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>será assinada.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Eu,</w:t>
      </w:r>
      <w:proofErr w:type="gramStart"/>
      <w:r w:rsidRPr="005151F5">
        <w:rPr>
          <w:sz w:val="24"/>
          <w:szCs w:val="24"/>
        </w:rPr>
        <w:t xml:space="preserve"> </w:t>
      </w:r>
      <w:r w:rsidR="00884795">
        <w:rPr>
          <w:sz w:val="24"/>
          <w:szCs w:val="24"/>
        </w:rPr>
        <w:t xml:space="preserve"> </w:t>
      </w:r>
      <w:proofErr w:type="gramEnd"/>
      <w:r w:rsidRPr="005151F5">
        <w:rPr>
          <w:sz w:val="24"/>
          <w:szCs w:val="24"/>
        </w:rPr>
        <w:t>Andréa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Marta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="004D2F2D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4D2F2D">
        <w:rPr>
          <w:sz w:val="24"/>
          <w:szCs w:val="24"/>
        </w:rPr>
        <w:t>13</w:t>
      </w:r>
      <w:r w:rsidR="00884795">
        <w:rPr>
          <w:sz w:val="24"/>
          <w:szCs w:val="24"/>
        </w:rPr>
        <w:t xml:space="preserve"> de novembro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  <w:r w:rsidRPr="00CD3CD0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Presidente da Comissão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57384E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>Relator da Comissão</w:t>
      </w:r>
    </w:p>
    <w:p w:rsidR="0057384E" w:rsidRDefault="0057384E" w:rsidP="00071188">
      <w:pPr>
        <w:jc w:val="both"/>
        <w:rPr>
          <w:sz w:val="22"/>
          <w:szCs w:val="22"/>
        </w:rPr>
      </w:pPr>
    </w:p>
    <w:p w:rsidR="0057384E" w:rsidRDefault="0057384E" w:rsidP="00071188">
      <w:pPr>
        <w:jc w:val="both"/>
        <w:rPr>
          <w:sz w:val="22"/>
          <w:szCs w:val="22"/>
        </w:rPr>
      </w:pPr>
    </w:p>
    <w:p w:rsidR="005F2D5A" w:rsidRDefault="0057384E" w:rsidP="00071188">
      <w:pPr>
        <w:jc w:val="both"/>
        <w:rPr>
          <w:sz w:val="22"/>
          <w:szCs w:val="22"/>
        </w:rPr>
      </w:pPr>
      <w:r w:rsidRPr="0057384E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  <w:r w:rsidR="00835641" w:rsidRPr="005F2D5A">
        <w:rPr>
          <w:sz w:val="22"/>
          <w:szCs w:val="22"/>
        </w:rPr>
        <w:t xml:space="preserve">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238F"/>
    <w:rsid w:val="00053B8E"/>
    <w:rsid w:val="00071188"/>
    <w:rsid w:val="000873F6"/>
    <w:rsid w:val="000917D2"/>
    <w:rsid w:val="00155356"/>
    <w:rsid w:val="00207B66"/>
    <w:rsid w:val="0027606C"/>
    <w:rsid w:val="00276DC0"/>
    <w:rsid w:val="0030209C"/>
    <w:rsid w:val="00303C10"/>
    <w:rsid w:val="00307839"/>
    <w:rsid w:val="00324F0D"/>
    <w:rsid w:val="00336C92"/>
    <w:rsid w:val="00370F74"/>
    <w:rsid w:val="003A2CB4"/>
    <w:rsid w:val="003F0873"/>
    <w:rsid w:val="003F2485"/>
    <w:rsid w:val="00400835"/>
    <w:rsid w:val="00403DB0"/>
    <w:rsid w:val="00404885"/>
    <w:rsid w:val="004409E7"/>
    <w:rsid w:val="00441C2B"/>
    <w:rsid w:val="00447C83"/>
    <w:rsid w:val="004A6BC8"/>
    <w:rsid w:val="004C0D1F"/>
    <w:rsid w:val="004C4705"/>
    <w:rsid w:val="004D2F2D"/>
    <w:rsid w:val="004D7959"/>
    <w:rsid w:val="005151F5"/>
    <w:rsid w:val="00525D5F"/>
    <w:rsid w:val="00535FEF"/>
    <w:rsid w:val="005511A6"/>
    <w:rsid w:val="00557E3A"/>
    <w:rsid w:val="005712A9"/>
    <w:rsid w:val="0057384E"/>
    <w:rsid w:val="00576561"/>
    <w:rsid w:val="00576DB8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C3C20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84795"/>
    <w:rsid w:val="008B6978"/>
    <w:rsid w:val="008C5C40"/>
    <w:rsid w:val="008E7E3E"/>
    <w:rsid w:val="008F25A2"/>
    <w:rsid w:val="0090559E"/>
    <w:rsid w:val="009173B3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702CE"/>
    <w:rsid w:val="00A91029"/>
    <w:rsid w:val="00AA07B6"/>
    <w:rsid w:val="00AB1488"/>
    <w:rsid w:val="00AB3656"/>
    <w:rsid w:val="00AE1434"/>
    <w:rsid w:val="00B04FC0"/>
    <w:rsid w:val="00B13754"/>
    <w:rsid w:val="00B25785"/>
    <w:rsid w:val="00B34ACF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23822"/>
    <w:rsid w:val="00D63996"/>
    <w:rsid w:val="00D73F00"/>
    <w:rsid w:val="00D75242"/>
    <w:rsid w:val="00D8535E"/>
    <w:rsid w:val="00DA1BCB"/>
    <w:rsid w:val="00DB1F0F"/>
    <w:rsid w:val="00DB452A"/>
    <w:rsid w:val="00DB6CF3"/>
    <w:rsid w:val="00E11609"/>
    <w:rsid w:val="00E11DDC"/>
    <w:rsid w:val="00E16610"/>
    <w:rsid w:val="00E36B74"/>
    <w:rsid w:val="00E467F4"/>
    <w:rsid w:val="00E74A68"/>
    <w:rsid w:val="00E8366D"/>
    <w:rsid w:val="00E851FB"/>
    <w:rsid w:val="00E925D6"/>
    <w:rsid w:val="00EE3B73"/>
    <w:rsid w:val="00F031B2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2019-11-19T17:34:00Z</cp:lastPrinted>
  <dcterms:created xsi:type="dcterms:W3CDTF">2019-11-19T17:08:00Z</dcterms:created>
  <dcterms:modified xsi:type="dcterms:W3CDTF">2019-11-19T17:34:00Z</dcterms:modified>
</cp:coreProperties>
</file>