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639" w:rsidRDefault="00872E16" w:rsidP="0028639F">
      <w:pPr>
        <w:jc w:val="both"/>
        <w:rPr>
          <w:b/>
          <w:sz w:val="24"/>
          <w:szCs w:val="24"/>
        </w:rPr>
      </w:pPr>
      <w:r w:rsidRPr="00B0036A">
        <w:rPr>
          <w:b/>
          <w:sz w:val="24"/>
          <w:szCs w:val="24"/>
        </w:rPr>
        <w:t xml:space="preserve">ATA Nº </w:t>
      </w:r>
      <w:r w:rsidR="006A6CC2">
        <w:rPr>
          <w:b/>
          <w:sz w:val="24"/>
          <w:szCs w:val="24"/>
        </w:rPr>
        <w:t>2</w:t>
      </w:r>
      <w:r w:rsidR="00291CFB">
        <w:rPr>
          <w:b/>
          <w:sz w:val="24"/>
          <w:szCs w:val="24"/>
        </w:rPr>
        <w:t>8</w:t>
      </w:r>
      <w:r w:rsidRPr="00B0036A">
        <w:rPr>
          <w:b/>
          <w:sz w:val="24"/>
          <w:szCs w:val="24"/>
        </w:rPr>
        <w:t>/201</w:t>
      </w:r>
      <w:r w:rsidR="00297C2B">
        <w:rPr>
          <w:b/>
          <w:sz w:val="24"/>
          <w:szCs w:val="24"/>
        </w:rPr>
        <w:t>9</w:t>
      </w:r>
      <w:r w:rsidRPr="00B0036A">
        <w:rPr>
          <w:b/>
          <w:sz w:val="24"/>
          <w:szCs w:val="24"/>
        </w:rPr>
        <w:t xml:space="preserve"> - REUNIÃO DA COMISS</w:t>
      </w:r>
      <w:r>
        <w:rPr>
          <w:b/>
          <w:sz w:val="24"/>
          <w:szCs w:val="24"/>
        </w:rPr>
        <w:t>ÃO</w:t>
      </w:r>
      <w:r w:rsidRPr="00B0036A">
        <w:rPr>
          <w:b/>
          <w:sz w:val="24"/>
          <w:szCs w:val="24"/>
        </w:rPr>
        <w:t xml:space="preserve"> DE </w:t>
      </w:r>
      <w:r>
        <w:rPr>
          <w:b/>
          <w:sz w:val="24"/>
          <w:szCs w:val="24"/>
        </w:rPr>
        <w:t xml:space="preserve">CONSTITUIÇÃO, </w:t>
      </w:r>
      <w:r w:rsidRPr="00B0036A">
        <w:rPr>
          <w:b/>
          <w:sz w:val="24"/>
          <w:szCs w:val="24"/>
        </w:rPr>
        <w:t>LEGISLAÇÃO</w:t>
      </w:r>
      <w:r>
        <w:rPr>
          <w:b/>
          <w:sz w:val="24"/>
          <w:szCs w:val="24"/>
        </w:rPr>
        <w:t xml:space="preserve"> E</w:t>
      </w:r>
      <w:r w:rsidRPr="00B0036A">
        <w:rPr>
          <w:b/>
          <w:sz w:val="24"/>
          <w:szCs w:val="24"/>
        </w:rPr>
        <w:t xml:space="preserve"> JUSTIÇA</w:t>
      </w:r>
      <w:r>
        <w:rPr>
          <w:b/>
          <w:sz w:val="24"/>
          <w:szCs w:val="24"/>
        </w:rPr>
        <w:t>.</w:t>
      </w:r>
    </w:p>
    <w:p w:rsidR="005D50F1" w:rsidRPr="00B0036A" w:rsidRDefault="005D50F1" w:rsidP="0028639F">
      <w:pPr>
        <w:jc w:val="both"/>
        <w:rPr>
          <w:b/>
          <w:sz w:val="24"/>
          <w:szCs w:val="24"/>
        </w:rPr>
      </w:pPr>
    </w:p>
    <w:p w:rsidR="002F6668" w:rsidRDefault="00872E16" w:rsidP="00873465">
      <w:pPr>
        <w:jc w:val="both"/>
        <w:rPr>
          <w:sz w:val="24"/>
          <w:szCs w:val="24"/>
        </w:rPr>
      </w:pPr>
      <w:r w:rsidRPr="00B0036A">
        <w:rPr>
          <w:sz w:val="24"/>
          <w:szCs w:val="24"/>
        </w:rPr>
        <w:t>Ao</w:t>
      </w:r>
      <w:r w:rsidR="00471E3F">
        <w:rPr>
          <w:sz w:val="24"/>
          <w:szCs w:val="24"/>
        </w:rPr>
        <w:t>s seis</w:t>
      </w:r>
      <w:r w:rsidR="001A5C7A">
        <w:rPr>
          <w:sz w:val="24"/>
          <w:szCs w:val="24"/>
        </w:rPr>
        <w:t xml:space="preserve"> </w:t>
      </w:r>
      <w:r w:rsidR="002C579A">
        <w:rPr>
          <w:sz w:val="24"/>
          <w:szCs w:val="24"/>
        </w:rPr>
        <w:t xml:space="preserve">dias do mês de </w:t>
      </w:r>
      <w:r w:rsidR="00471E3F">
        <w:rPr>
          <w:sz w:val="24"/>
          <w:szCs w:val="24"/>
        </w:rPr>
        <w:t>novembro</w:t>
      </w:r>
      <w:r w:rsidRPr="00B0036A">
        <w:rPr>
          <w:sz w:val="24"/>
          <w:szCs w:val="24"/>
        </w:rPr>
        <w:t xml:space="preserve"> de dois mil e </w:t>
      </w:r>
      <w:r>
        <w:rPr>
          <w:sz w:val="24"/>
          <w:szCs w:val="24"/>
        </w:rPr>
        <w:t>dez</w:t>
      </w:r>
      <w:r w:rsidR="002A03A2">
        <w:rPr>
          <w:sz w:val="24"/>
          <w:szCs w:val="24"/>
        </w:rPr>
        <w:t>enove</w:t>
      </w:r>
      <w:r w:rsidRPr="00B0036A">
        <w:rPr>
          <w:sz w:val="24"/>
          <w:szCs w:val="24"/>
        </w:rPr>
        <w:t xml:space="preserve">, às </w:t>
      </w:r>
      <w:r>
        <w:rPr>
          <w:sz w:val="24"/>
          <w:szCs w:val="24"/>
        </w:rPr>
        <w:t>1</w:t>
      </w:r>
      <w:r w:rsidR="00D165EB">
        <w:rPr>
          <w:sz w:val="24"/>
          <w:szCs w:val="24"/>
        </w:rPr>
        <w:t>4</w:t>
      </w:r>
      <w:r w:rsidRPr="00B0036A">
        <w:rPr>
          <w:sz w:val="24"/>
          <w:szCs w:val="24"/>
        </w:rPr>
        <w:t xml:space="preserve"> horas</w:t>
      </w:r>
      <w:r>
        <w:rPr>
          <w:sz w:val="24"/>
          <w:szCs w:val="24"/>
        </w:rPr>
        <w:t>,</w:t>
      </w:r>
      <w:r w:rsidRPr="00B0036A">
        <w:rPr>
          <w:sz w:val="24"/>
          <w:szCs w:val="24"/>
        </w:rPr>
        <w:t xml:space="preserve"> n</w:t>
      </w:r>
      <w:r>
        <w:rPr>
          <w:sz w:val="24"/>
          <w:szCs w:val="24"/>
        </w:rPr>
        <w:t>a</w:t>
      </w:r>
      <w:r w:rsidRPr="00B0036A">
        <w:rPr>
          <w:sz w:val="24"/>
          <w:szCs w:val="24"/>
        </w:rPr>
        <w:t xml:space="preserve"> </w:t>
      </w:r>
      <w:r>
        <w:rPr>
          <w:sz w:val="24"/>
          <w:szCs w:val="24"/>
        </w:rPr>
        <w:t>sala de reuniões</w:t>
      </w:r>
      <w:proofErr w:type="gramStart"/>
      <w:r>
        <w:rPr>
          <w:sz w:val="24"/>
          <w:szCs w:val="24"/>
        </w:rPr>
        <w:t xml:space="preserve"> </w:t>
      </w:r>
      <w:r w:rsidRPr="00B0036A">
        <w:rPr>
          <w:sz w:val="24"/>
          <w:szCs w:val="24"/>
        </w:rPr>
        <w:t xml:space="preserve"> </w:t>
      </w:r>
      <w:proofErr w:type="gramEnd"/>
      <w:r w:rsidRPr="00B0036A">
        <w:rPr>
          <w:sz w:val="24"/>
          <w:szCs w:val="24"/>
        </w:rPr>
        <w:t>da Câmara Municipal de Guaíra, Estado do Paraná,</w:t>
      </w:r>
      <w:r>
        <w:rPr>
          <w:sz w:val="24"/>
          <w:szCs w:val="24"/>
        </w:rPr>
        <w:t xml:space="preserve">  foi realizada reunião</w:t>
      </w:r>
      <w:r w:rsidR="00E74C06">
        <w:rPr>
          <w:sz w:val="24"/>
          <w:szCs w:val="24"/>
        </w:rPr>
        <w:t xml:space="preserve"> </w:t>
      </w:r>
      <w:r w:rsidRPr="00B0036A">
        <w:rPr>
          <w:sz w:val="24"/>
          <w:szCs w:val="24"/>
        </w:rPr>
        <w:t xml:space="preserve"> </w:t>
      </w:r>
      <w:r>
        <w:rPr>
          <w:sz w:val="24"/>
          <w:szCs w:val="24"/>
        </w:rPr>
        <w:t>d</w:t>
      </w:r>
      <w:r w:rsidRPr="00B0036A">
        <w:rPr>
          <w:sz w:val="24"/>
          <w:szCs w:val="24"/>
        </w:rPr>
        <w:t>a comiss</w:t>
      </w:r>
      <w:r>
        <w:rPr>
          <w:sz w:val="24"/>
          <w:szCs w:val="24"/>
        </w:rPr>
        <w:t>ão</w:t>
      </w:r>
      <w:r w:rsidRPr="00B0036A">
        <w:rPr>
          <w:sz w:val="24"/>
          <w:szCs w:val="24"/>
        </w:rPr>
        <w:t xml:space="preserve"> </w:t>
      </w:r>
      <w:r>
        <w:rPr>
          <w:sz w:val="24"/>
          <w:szCs w:val="24"/>
        </w:rPr>
        <w:t>acima citada</w:t>
      </w:r>
      <w:r w:rsidR="00304496">
        <w:rPr>
          <w:sz w:val="24"/>
          <w:szCs w:val="24"/>
        </w:rPr>
        <w:t xml:space="preserve">. </w:t>
      </w:r>
      <w:r w:rsidRPr="00B0036A">
        <w:rPr>
          <w:sz w:val="24"/>
          <w:szCs w:val="24"/>
        </w:rPr>
        <w:t xml:space="preserve"> Presentes </w:t>
      </w:r>
      <w:r w:rsidR="00DC599D" w:rsidRPr="00DF7FEF">
        <w:rPr>
          <w:sz w:val="24"/>
          <w:szCs w:val="24"/>
        </w:rPr>
        <w:t>o</w:t>
      </w:r>
      <w:r w:rsidR="00D165EB">
        <w:rPr>
          <w:sz w:val="24"/>
          <w:szCs w:val="24"/>
        </w:rPr>
        <w:t>s</w:t>
      </w:r>
      <w:r w:rsidR="00DC599D" w:rsidRPr="00DF7FEF">
        <w:rPr>
          <w:sz w:val="24"/>
          <w:szCs w:val="24"/>
        </w:rPr>
        <w:t xml:space="preserve"> Vereador</w:t>
      </w:r>
      <w:r w:rsidR="00BE6C3E">
        <w:rPr>
          <w:sz w:val="24"/>
          <w:szCs w:val="24"/>
        </w:rPr>
        <w:t>es</w:t>
      </w:r>
      <w:r w:rsidR="00DC599D">
        <w:rPr>
          <w:b/>
          <w:sz w:val="24"/>
          <w:szCs w:val="24"/>
        </w:rPr>
        <w:t xml:space="preserve"> </w:t>
      </w:r>
      <w:r w:rsidR="000271F3">
        <w:rPr>
          <w:b/>
          <w:sz w:val="24"/>
          <w:szCs w:val="24"/>
        </w:rPr>
        <w:t xml:space="preserve">Alécio Moroni, </w:t>
      </w:r>
      <w:r w:rsidR="002A03A2">
        <w:rPr>
          <w:b/>
          <w:sz w:val="24"/>
          <w:szCs w:val="24"/>
        </w:rPr>
        <w:t>Gilmar Soares da Fonseca</w:t>
      </w:r>
      <w:r w:rsidR="00A036D0">
        <w:rPr>
          <w:b/>
          <w:sz w:val="24"/>
          <w:szCs w:val="24"/>
        </w:rPr>
        <w:t xml:space="preserve"> e Elza Aparecida Barbosa </w:t>
      </w:r>
      <w:proofErr w:type="spellStart"/>
      <w:r w:rsidR="00A036D0">
        <w:rPr>
          <w:b/>
          <w:sz w:val="24"/>
          <w:szCs w:val="24"/>
        </w:rPr>
        <w:t>Romoda</w:t>
      </w:r>
      <w:proofErr w:type="spellEnd"/>
      <w:r w:rsidR="000271F3">
        <w:rPr>
          <w:b/>
          <w:sz w:val="24"/>
          <w:szCs w:val="24"/>
        </w:rPr>
        <w:t>,</w:t>
      </w:r>
      <w:r w:rsidRPr="00B0036A">
        <w:rPr>
          <w:b/>
          <w:sz w:val="24"/>
          <w:szCs w:val="24"/>
        </w:rPr>
        <w:t xml:space="preserve"> </w:t>
      </w:r>
      <w:r w:rsidR="00DC599D">
        <w:rPr>
          <w:sz w:val="24"/>
          <w:szCs w:val="24"/>
        </w:rPr>
        <w:t>assim como</w:t>
      </w:r>
      <w:r w:rsidR="00304496">
        <w:rPr>
          <w:sz w:val="24"/>
          <w:szCs w:val="24"/>
        </w:rPr>
        <w:t xml:space="preserve"> </w:t>
      </w:r>
      <w:r w:rsidR="001B1345">
        <w:rPr>
          <w:sz w:val="24"/>
          <w:szCs w:val="24"/>
        </w:rPr>
        <w:t>o</w:t>
      </w:r>
      <w:r w:rsidR="000C1A1F">
        <w:rPr>
          <w:sz w:val="24"/>
          <w:szCs w:val="24"/>
        </w:rPr>
        <w:t xml:space="preserve"> Advogado </w:t>
      </w:r>
      <w:r w:rsidR="00C10075">
        <w:rPr>
          <w:sz w:val="24"/>
          <w:szCs w:val="24"/>
        </w:rPr>
        <w:t>Ferdinand Alves Rodrigues</w:t>
      </w:r>
      <w:r w:rsidR="00BE6C3E">
        <w:rPr>
          <w:sz w:val="24"/>
          <w:szCs w:val="24"/>
        </w:rPr>
        <w:t>,</w:t>
      </w:r>
      <w:proofErr w:type="gramStart"/>
      <w:r w:rsidR="00BE6C3E">
        <w:rPr>
          <w:sz w:val="24"/>
          <w:szCs w:val="24"/>
        </w:rPr>
        <w:t xml:space="preserve">  </w:t>
      </w:r>
      <w:proofErr w:type="gramEnd"/>
      <w:r w:rsidR="00BE6C3E">
        <w:rPr>
          <w:sz w:val="24"/>
          <w:szCs w:val="24"/>
        </w:rPr>
        <w:t xml:space="preserve">a Oficial Legislativa Andréa Marta </w:t>
      </w:r>
      <w:proofErr w:type="spellStart"/>
      <w:r w:rsidR="00BE6C3E">
        <w:rPr>
          <w:sz w:val="24"/>
          <w:szCs w:val="24"/>
        </w:rPr>
        <w:t>Salamon</w:t>
      </w:r>
      <w:proofErr w:type="spellEnd"/>
      <w:r w:rsidR="00BE6C3E">
        <w:rPr>
          <w:sz w:val="24"/>
          <w:szCs w:val="24"/>
        </w:rPr>
        <w:t xml:space="preserve"> </w:t>
      </w:r>
      <w:proofErr w:type="spellStart"/>
      <w:r w:rsidR="00BE6C3E">
        <w:rPr>
          <w:sz w:val="24"/>
          <w:szCs w:val="24"/>
        </w:rPr>
        <w:t>Schimmel</w:t>
      </w:r>
      <w:proofErr w:type="spellEnd"/>
      <w:r w:rsidR="00471E3F">
        <w:rPr>
          <w:sz w:val="24"/>
          <w:szCs w:val="24"/>
        </w:rPr>
        <w:t xml:space="preserve">, a Assessora Jurídica </w:t>
      </w:r>
      <w:proofErr w:type="spellStart"/>
      <w:r w:rsidR="00471E3F" w:rsidRPr="00F777BE">
        <w:rPr>
          <w:sz w:val="24"/>
          <w:szCs w:val="24"/>
        </w:rPr>
        <w:t>Clorinda</w:t>
      </w:r>
      <w:proofErr w:type="spellEnd"/>
      <w:r w:rsidR="00471E3F" w:rsidRPr="00F777BE">
        <w:rPr>
          <w:sz w:val="24"/>
          <w:szCs w:val="24"/>
        </w:rPr>
        <w:t xml:space="preserve"> Vanda Elena Eloy,</w:t>
      </w:r>
      <w:r w:rsidR="00471E3F">
        <w:rPr>
          <w:sz w:val="24"/>
          <w:szCs w:val="24"/>
        </w:rPr>
        <w:t xml:space="preserve"> </w:t>
      </w:r>
      <w:r w:rsidR="00DE6E01">
        <w:rPr>
          <w:sz w:val="24"/>
          <w:szCs w:val="24"/>
        </w:rPr>
        <w:t xml:space="preserve"> </w:t>
      </w:r>
      <w:r w:rsidR="00EA0984">
        <w:rPr>
          <w:sz w:val="24"/>
          <w:szCs w:val="24"/>
        </w:rPr>
        <w:t xml:space="preserve"> a</w:t>
      </w:r>
      <w:r w:rsidR="00E74C06">
        <w:rPr>
          <w:sz w:val="24"/>
          <w:szCs w:val="24"/>
        </w:rPr>
        <w:t xml:space="preserve"> Assessora Parlamentar Luana Caroline Ferreira dos Santos</w:t>
      </w:r>
      <w:r w:rsidR="00471E3F">
        <w:rPr>
          <w:sz w:val="24"/>
          <w:szCs w:val="24"/>
        </w:rPr>
        <w:t xml:space="preserve">, o </w:t>
      </w:r>
      <w:r w:rsidR="00F777BE">
        <w:rPr>
          <w:sz w:val="24"/>
          <w:szCs w:val="24"/>
        </w:rPr>
        <w:t>Vereador</w:t>
      </w:r>
      <w:r w:rsidR="00471E3F">
        <w:rPr>
          <w:sz w:val="24"/>
          <w:szCs w:val="24"/>
        </w:rPr>
        <w:t xml:space="preserve"> Agnaldo da Silva Tadeu e o Senhor </w:t>
      </w:r>
      <w:proofErr w:type="spellStart"/>
      <w:r w:rsidR="00471E3F" w:rsidRPr="00F777BE">
        <w:rPr>
          <w:sz w:val="24"/>
          <w:szCs w:val="24"/>
        </w:rPr>
        <w:t>Evânio</w:t>
      </w:r>
      <w:proofErr w:type="spellEnd"/>
      <w:r w:rsidR="00471E3F" w:rsidRPr="00F777BE">
        <w:rPr>
          <w:sz w:val="24"/>
          <w:szCs w:val="24"/>
        </w:rPr>
        <w:t xml:space="preserve"> </w:t>
      </w:r>
      <w:proofErr w:type="spellStart"/>
      <w:r w:rsidR="00471E3F" w:rsidRPr="00F777BE">
        <w:rPr>
          <w:sz w:val="24"/>
          <w:szCs w:val="24"/>
        </w:rPr>
        <w:t>Worms</w:t>
      </w:r>
      <w:proofErr w:type="spellEnd"/>
      <w:r w:rsidR="00471E3F" w:rsidRPr="00F777BE">
        <w:rPr>
          <w:sz w:val="24"/>
          <w:szCs w:val="24"/>
        </w:rPr>
        <w:t>, acompanhado de servidores</w:t>
      </w:r>
      <w:r w:rsidR="00F777BE">
        <w:rPr>
          <w:sz w:val="24"/>
          <w:szCs w:val="24"/>
        </w:rPr>
        <w:t>,</w:t>
      </w:r>
      <w:r w:rsidR="00471E3F" w:rsidRPr="00F777BE">
        <w:rPr>
          <w:sz w:val="24"/>
          <w:szCs w:val="24"/>
        </w:rPr>
        <w:t xml:space="preserve"> representando a Guarda Municipal</w:t>
      </w:r>
      <w:r w:rsidR="00DE6E01">
        <w:rPr>
          <w:sz w:val="24"/>
          <w:szCs w:val="24"/>
        </w:rPr>
        <w:t>.</w:t>
      </w:r>
      <w:r w:rsidR="00DA7ADA">
        <w:rPr>
          <w:sz w:val="24"/>
          <w:szCs w:val="24"/>
        </w:rPr>
        <w:t xml:space="preserve"> </w:t>
      </w:r>
      <w:r w:rsidR="00C10075">
        <w:rPr>
          <w:sz w:val="24"/>
          <w:szCs w:val="24"/>
        </w:rPr>
        <w:t>Foi lida individualmente e assinada pelos membros da comissão a ata n° 2</w:t>
      </w:r>
      <w:r w:rsidR="00471E3F">
        <w:rPr>
          <w:sz w:val="24"/>
          <w:szCs w:val="24"/>
        </w:rPr>
        <w:t>7</w:t>
      </w:r>
      <w:r w:rsidR="00C10075">
        <w:rPr>
          <w:sz w:val="24"/>
          <w:szCs w:val="24"/>
        </w:rPr>
        <w:t>/2019.  Em seguida passou-se à análise do</w:t>
      </w:r>
      <w:r w:rsidR="00471E3F">
        <w:rPr>
          <w:sz w:val="24"/>
          <w:szCs w:val="24"/>
        </w:rPr>
        <w:t xml:space="preserve"> </w:t>
      </w:r>
      <w:r w:rsidR="00471E3F" w:rsidRPr="00471E3F">
        <w:rPr>
          <w:b/>
          <w:sz w:val="24"/>
          <w:szCs w:val="24"/>
        </w:rPr>
        <w:t>projeto de lei n° 055/2019</w:t>
      </w:r>
      <w:r w:rsidR="00471E3F">
        <w:rPr>
          <w:sz w:val="24"/>
          <w:szCs w:val="24"/>
        </w:rPr>
        <w:t>, do Executivo, que altera a Lei Municipal n° 1.247, de 03 de dezembro de 2003 e dá outras providências.</w:t>
      </w:r>
      <w:r w:rsidR="00AE4163">
        <w:rPr>
          <w:sz w:val="24"/>
          <w:szCs w:val="24"/>
        </w:rPr>
        <w:t xml:space="preserve"> </w:t>
      </w:r>
      <w:r w:rsidR="00471E3F">
        <w:rPr>
          <w:sz w:val="24"/>
          <w:szCs w:val="24"/>
        </w:rPr>
        <w:t xml:space="preserve"> O Advogado Ferdinand</w:t>
      </w:r>
      <w:r w:rsidR="00AE4163">
        <w:rPr>
          <w:sz w:val="24"/>
          <w:szCs w:val="24"/>
        </w:rPr>
        <w:t xml:space="preserve"> explicou que devido à Presidência da Casa ter solicitado uma análise jurídica do projeto com maior urgência</w:t>
      </w:r>
      <w:r w:rsidR="00A64DF3">
        <w:rPr>
          <w:sz w:val="24"/>
          <w:szCs w:val="24"/>
        </w:rPr>
        <w:t>,</w:t>
      </w:r>
      <w:r w:rsidR="00AE4163">
        <w:rPr>
          <w:sz w:val="24"/>
          <w:szCs w:val="24"/>
        </w:rPr>
        <w:t xml:space="preserve"> e tendo em vista que não houve tempo hábil para a elaboração do</w:t>
      </w:r>
      <w:r w:rsidR="00A64DF3">
        <w:rPr>
          <w:sz w:val="24"/>
          <w:szCs w:val="24"/>
        </w:rPr>
        <w:t xml:space="preserve"> parecer por escrito, poderia fazer uma análise verbal, visto que também o Regimento Interno da Casa</w:t>
      </w:r>
      <w:r w:rsidR="004D361B">
        <w:rPr>
          <w:sz w:val="24"/>
          <w:szCs w:val="24"/>
        </w:rPr>
        <w:t xml:space="preserve"> assim</w:t>
      </w:r>
      <w:r w:rsidR="00A64DF3">
        <w:rPr>
          <w:sz w:val="24"/>
          <w:szCs w:val="24"/>
        </w:rPr>
        <w:t xml:space="preserve"> permite. Q</w:t>
      </w:r>
      <w:r w:rsidR="00471E3F">
        <w:rPr>
          <w:sz w:val="24"/>
          <w:szCs w:val="24"/>
        </w:rPr>
        <w:t>uestionado</w:t>
      </w:r>
      <w:r w:rsidR="00A64DF3">
        <w:rPr>
          <w:sz w:val="24"/>
          <w:szCs w:val="24"/>
        </w:rPr>
        <w:t xml:space="preserve"> então pelos Vereadores, </w:t>
      </w:r>
      <w:r w:rsidR="00471E3F">
        <w:rPr>
          <w:sz w:val="24"/>
          <w:szCs w:val="24"/>
        </w:rPr>
        <w:t xml:space="preserve">acerca da possibilidade jurídica de aprovação </w:t>
      </w:r>
      <w:proofErr w:type="gramStart"/>
      <w:r w:rsidR="00471E3F">
        <w:rPr>
          <w:sz w:val="24"/>
          <w:szCs w:val="24"/>
        </w:rPr>
        <w:t>da presente</w:t>
      </w:r>
      <w:proofErr w:type="gramEnd"/>
      <w:r w:rsidR="00471E3F">
        <w:rPr>
          <w:sz w:val="24"/>
          <w:szCs w:val="24"/>
        </w:rPr>
        <w:t xml:space="preserve"> proposição, deu parecer verbal no sentido de que, por se tratar de competência privativa do Prefeito a iniciativa de Projetos dispondo sobre servidores públicos do Poder Executivo Municipal</w:t>
      </w:r>
      <w:r w:rsidR="00AE4163">
        <w:rPr>
          <w:sz w:val="24"/>
          <w:szCs w:val="24"/>
        </w:rPr>
        <w:t xml:space="preserve">, por parte do Legislativo cabe apenas a análise das regras de direito financeiro (Artigo 16, 17 e 21 da LRF), as quais foram devidamente cumpridas, com base nos documentos anexos ao presente Projeto. </w:t>
      </w:r>
      <w:proofErr w:type="gramStart"/>
      <w:r w:rsidR="00AE4163">
        <w:rPr>
          <w:sz w:val="24"/>
          <w:szCs w:val="24"/>
        </w:rPr>
        <w:t>Outrossim</w:t>
      </w:r>
      <w:proofErr w:type="gramEnd"/>
      <w:r w:rsidR="00AE4163">
        <w:rPr>
          <w:sz w:val="24"/>
          <w:szCs w:val="24"/>
        </w:rPr>
        <w:t>, por disposição regimental, recomendou que o projeto seja encaminhado à Comissão de Finanças, Orçamento e Fiscalização</w:t>
      </w:r>
      <w:r w:rsidR="00A64DF3">
        <w:rPr>
          <w:sz w:val="24"/>
          <w:szCs w:val="24"/>
        </w:rPr>
        <w:t xml:space="preserve"> para análise. A Vereadora Elza questionou os guardas municipais presentes, se essa alteração de nível de referência vai incluir também os vigias, ao que os mesmos responderam que servirá apenas para os guardas, visto que o cargo de vigia está em extinção, sendo</w:t>
      </w:r>
      <w:proofErr w:type="gramStart"/>
      <w:r w:rsidR="00A64DF3">
        <w:rPr>
          <w:sz w:val="24"/>
          <w:szCs w:val="24"/>
        </w:rPr>
        <w:t xml:space="preserve">  </w:t>
      </w:r>
      <w:proofErr w:type="gramEnd"/>
      <w:r w:rsidR="00A64DF3">
        <w:rPr>
          <w:sz w:val="24"/>
          <w:szCs w:val="24"/>
        </w:rPr>
        <w:t>celetistas, enquanto que os guardas são estatutários.</w:t>
      </w:r>
      <w:r w:rsidR="00AE4163">
        <w:rPr>
          <w:sz w:val="24"/>
          <w:szCs w:val="24"/>
        </w:rPr>
        <w:t xml:space="preserve"> </w:t>
      </w:r>
      <w:r w:rsidR="004D361B">
        <w:rPr>
          <w:sz w:val="24"/>
          <w:szCs w:val="24"/>
        </w:rPr>
        <w:t xml:space="preserve">Após ampla discussão, o Relator da Comissão, Vereador Gilmar, apresentou parecer pela admissibilidade e tramitação, sendo que os demais membros votaram </w:t>
      </w:r>
      <w:proofErr w:type="gramStart"/>
      <w:r w:rsidR="004D361B">
        <w:rPr>
          <w:sz w:val="24"/>
          <w:szCs w:val="24"/>
        </w:rPr>
        <w:t>à</w:t>
      </w:r>
      <w:proofErr w:type="gramEnd"/>
      <w:r w:rsidR="004D361B">
        <w:rPr>
          <w:sz w:val="24"/>
          <w:szCs w:val="24"/>
        </w:rPr>
        <w:t xml:space="preserve"> favor do parecer, portanto FAVORÁVEL o parecer da Comissão. Ato contínuo foi analisado o</w:t>
      </w:r>
      <w:proofErr w:type="gramStart"/>
      <w:r w:rsidR="004D361B">
        <w:rPr>
          <w:sz w:val="24"/>
          <w:szCs w:val="24"/>
        </w:rPr>
        <w:t xml:space="preserve"> </w:t>
      </w:r>
      <w:r w:rsidR="00C10075">
        <w:rPr>
          <w:sz w:val="24"/>
          <w:szCs w:val="24"/>
        </w:rPr>
        <w:t xml:space="preserve"> </w:t>
      </w:r>
      <w:proofErr w:type="gramEnd"/>
      <w:r w:rsidR="00C10075" w:rsidRPr="001F4E3B">
        <w:rPr>
          <w:b/>
          <w:sz w:val="24"/>
          <w:szCs w:val="24"/>
        </w:rPr>
        <w:t xml:space="preserve">veto </w:t>
      </w:r>
      <w:r w:rsidR="00B74FE8">
        <w:rPr>
          <w:b/>
          <w:sz w:val="24"/>
          <w:szCs w:val="24"/>
        </w:rPr>
        <w:t>integral</w:t>
      </w:r>
      <w:r w:rsidR="00C10075" w:rsidRPr="001F4E3B">
        <w:rPr>
          <w:b/>
          <w:sz w:val="24"/>
          <w:szCs w:val="24"/>
        </w:rPr>
        <w:t xml:space="preserve"> do Executivo Municipal ao projeto de lei n° 0</w:t>
      </w:r>
      <w:r w:rsidR="004D361B">
        <w:rPr>
          <w:b/>
          <w:sz w:val="24"/>
          <w:szCs w:val="24"/>
        </w:rPr>
        <w:t>40</w:t>
      </w:r>
      <w:r w:rsidR="00C10075" w:rsidRPr="001F4E3B">
        <w:rPr>
          <w:b/>
          <w:sz w:val="24"/>
          <w:szCs w:val="24"/>
        </w:rPr>
        <w:t xml:space="preserve">/2019, </w:t>
      </w:r>
      <w:r w:rsidR="00C10075">
        <w:rPr>
          <w:sz w:val="24"/>
          <w:szCs w:val="24"/>
        </w:rPr>
        <w:t xml:space="preserve">do Legislativo, que “Dispõe sobre a </w:t>
      </w:r>
      <w:r w:rsidR="004D361B">
        <w:rPr>
          <w:sz w:val="24"/>
          <w:szCs w:val="24"/>
        </w:rPr>
        <w:t>instalação de equipamento eliminador de ar na tubulação do sistema de abastecimento de água do Município de Guaíra, Estado do Paraná, e dá outras providências</w:t>
      </w:r>
      <w:r w:rsidR="00B74FE8">
        <w:rPr>
          <w:sz w:val="24"/>
          <w:szCs w:val="24"/>
        </w:rPr>
        <w:t>”</w:t>
      </w:r>
      <w:r w:rsidR="00153564">
        <w:rPr>
          <w:sz w:val="24"/>
          <w:szCs w:val="24"/>
        </w:rPr>
        <w:t>.</w:t>
      </w:r>
      <w:r w:rsidR="00693AC2">
        <w:rPr>
          <w:sz w:val="24"/>
          <w:szCs w:val="24"/>
        </w:rPr>
        <w:t xml:space="preserve"> O Advogado </w:t>
      </w:r>
      <w:r w:rsidR="001F4E3B">
        <w:rPr>
          <w:sz w:val="24"/>
          <w:szCs w:val="24"/>
        </w:rPr>
        <w:t>Ferdinand</w:t>
      </w:r>
      <w:proofErr w:type="gramStart"/>
      <w:r w:rsidR="001F4E3B">
        <w:rPr>
          <w:sz w:val="24"/>
          <w:szCs w:val="24"/>
        </w:rPr>
        <w:t xml:space="preserve"> </w:t>
      </w:r>
      <w:r w:rsidR="00693AC2">
        <w:rPr>
          <w:sz w:val="24"/>
          <w:szCs w:val="24"/>
        </w:rPr>
        <w:t xml:space="preserve"> </w:t>
      </w:r>
      <w:proofErr w:type="gramEnd"/>
      <w:r w:rsidR="00693AC2">
        <w:rPr>
          <w:sz w:val="24"/>
          <w:szCs w:val="24"/>
        </w:rPr>
        <w:t xml:space="preserve">comentou sobre o </w:t>
      </w:r>
      <w:r w:rsidR="00693AC2" w:rsidRPr="000547C7">
        <w:rPr>
          <w:b/>
          <w:sz w:val="24"/>
          <w:szCs w:val="24"/>
        </w:rPr>
        <w:t>Parecer</w:t>
      </w:r>
      <w:r w:rsidR="00693AC2">
        <w:rPr>
          <w:sz w:val="24"/>
          <w:szCs w:val="24"/>
        </w:rPr>
        <w:t xml:space="preserve"> </w:t>
      </w:r>
      <w:r w:rsidR="00693AC2" w:rsidRPr="00693AC2">
        <w:rPr>
          <w:b/>
          <w:sz w:val="24"/>
          <w:szCs w:val="24"/>
        </w:rPr>
        <w:t xml:space="preserve">Jurídico n° </w:t>
      </w:r>
      <w:r w:rsidR="00730241">
        <w:rPr>
          <w:b/>
          <w:sz w:val="24"/>
          <w:szCs w:val="24"/>
        </w:rPr>
        <w:t>1</w:t>
      </w:r>
      <w:r w:rsidR="00B74FE8">
        <w:rPr>
          <w:b/>
          <w:sz w:val="24"/>
          <w:szCs w:val="24"/>
        </w:rPr>
        <w:t>52</w:t>
      </w:r>
      <w:r w:rsidR="00693AC2" w:rsidRPr="00693AC2">
        <w:rPr>
          <w:b/>
          <w:sz w:val="24"/>
          <w:szCs w:val="24"/>
        </w:rPr>
        <w:t>/2019</w:t>
      </w:r>
      <w:r w:rsidR="00693AC2">
        <w:rPr>
          <w:sz w:val="24"/>
          <w:szCs w:val="24"/>
        </w:rPr>
        <w:t>, de sua autoria,</w:t>
      </w:r>
      <w:r w:rsidR="00A70560">
        <w:rPr>
          <w:sz w:val="24"/>
          <w:szCs w:val="24"/>
        </w:rPr>
        <w:t xml:space="preserve"> </w:t>
      </w:r>
      <w:r w:rsidR="001F4E3B">
        <w:rPr>
          <w:sz w:val="24"/>
          <w:szCs w:val="24"/>
        </w:rPr>
        <w:t xml:space="preserve">onde concluiu </w:t>
      </w:r>
      <w:r w:rsidR="00B74FE8">
        <w:rPr>
          <w:sz w:val="24"/>
          <w:szCs w:val="24"/>
        </w:rPr>
        <w:t>pela possibilidade jurídica de rejeição do veto total proferido pelo Executivo Municipal, sem recomendações</w:t>
      </w:r>
      <w:r w:rsidR="00900812">
        <w:rPr>
          <w:sz w:val="24"/>
          <w:szCs w:val="24"/>
        </w:rPr>
        <w:t xml:space="preserve"> a</w:t>
      </w:r>
      <w:r w:rsidR="00B74FE8">
        <w:rPr>
          <w:sz w:val="24"/>
          <w:szCs w:val="24"/>
        </w:rPr>
        <w:t xml:space="preserve"> serem apresentadas.</w:t>
      </w:r>
      <w:r w:rsidR="001F4E3B">
        <w:rPr>
          <w:sz w:val="24"/>
          <w:szCs w:val="24"/>
        </w:rPr>
        <w:t xml:space="preserve"> Após discussão, o Relator da Comissão, Vereador Gilmar, apresentou parecer pela Rejeição do veto, sendo que os demais membros da Comissão, Vereador Alécio e Vereadora Elza acompanharam o voto do Relator, sendo</w:t>
      </w:r>
      <w:proofErr w:type="gramStart"/>
      <w:r w:rsidR="001F4E3B">
        <w:rPr>
          <w:sz w:val="24"/>
          <w:szCs w:val="24"/>
        </w:rPr>
        <w:t xml:space="preserve"> portanto</w:t>
      </w:r>
      <w:proofErr w:type="gramEnd"/>
      <w:r w:rsidR="001F4E3B">
        <w:rPr>
          <w:sz w:val="24"/>
          <w:szCs w:val="24"/>
        </w:rPr>
        <w:t xml:space="preserve"> </w:t>
      </w:r>
      <w:r w:rsidR="001F4E3B" w:rsidRPr="001F4E3B">
        <w:rPr>
          <w:b/>
          <w:sz w:val="24"/>
          <w:szCs w:val="24"/>
        </w:rPr>
        <w:t>o Parecer da Comissão pela Rejeição do Veto</w:t>
      </w:r>
      <w:r w:rsidR="001F4E3B">
        <w:rPr>
          <w:sz w:val="24"/>
          <w:szCs w:val="24"/>
        </w:rPr>
        <w:t>.</w:t>
      </w:r>
      <w:r w:rsidR="00EF7F89">
        <w:rPr>
          <w:sz w:val="24"/>
          <w:szCs w:val="24"/>
        </w:rPr>
        <w:t xml:space="preserve"> Analisado o </w:t>
      </w:r>
      <w:r w:rsidR="00EF7F89" w:rsidRPr="00EF7F89">
        <w:rPr>
          <w:b/>
          <w:sz w:val="24"/>
          <w:szCs w:val="24"/>
        </w:rPr>
        <w:t>projeto de lei n° 056/2019</w:t>
      </w:r>
      <w:r w:rsidR="00EF7F89">
        <w:rPr>
          <w:sz w:val="24"/>
          <w:szCs w:val="24"/>
        </w:rPr>
        <w:t xml:space="preserve">, do Executivo, que autoriza o Poder Executivo a criar e efetuar a abertura de Crédito Adicional Suplementar no Orçamento Anual do exercício de 2019 (Lei Municipal 2071 de 13/12/2018) e a ajustar as programações estabelecidas </w:t>
      </w:r>
      <w:r w:rsidR="00C6024B">
        <w:rPr>
          <w:sz w:val="24"/>
          <w:szCs w:val="24"/>
        </w:rPr>
        <w:t xml:space="preserve">no Plano Plurianual – 2018 a 2021 (Lei Municipal 2.035 de 27/12/2017) e a Lei de Diretrizes Orçamentárias (Lei Municipal 2.057 de 29/06/2018 e alterado pela Lei Municipal 2.072 de 13/12/2018), por crédito adicional suplementar por excesso de arrecadação no montante de R$ 977.984,75 (novecentos e setenta e sete mil, novecentos e oitenta e quatro reais e setenta e cinco </w:t>
      </w:r>
      <w:r w:rsidR="002A0EDE">
        <w:rPr>
          <w:sz w:val="24"/>
          <w:szCs w:val="24"/>
        </w:rPr>
        <w:t xml:space="preserve">centavos) e dá outras providências. O Advogado Ferdinand comentou sobre o </w:t>
      </w:r>
      <w:r w:rsidR="002A0EDE">
        <w:rPr>
          <w:sz w:val="24"/>
          <w:szCs w:val="24"/>
        </w:rPr>
        <w:lastRenderedPageBreak/>
        <w:t xml:space="preserve">Parecer Jurídico n°153/2019, de sua autoria, onde concluiu pela possibilidade de aprovação da Proposição, sem recomendações. </w:t>
      </w:r>
      <w:r w:rsidR="00EB79D2">
        <w:rPr>
          <w:sz w:val="24"/>
          <w:szCs w:val="24"/>
        </w:rPr>
        <w:t>Esclareceu que a au</w:t>
      </w:r>
      <w:r w:rsidR="00F777BE">
        <w:rPr>
          <w:sz w:val="24"/>
          <w:szCs w:val="24"/>
        </w:rPr>
        <w:t xml:space="preserve">torização legislativa municipal não exime o Prefeito de abrir os créditos suplementares somente à vista da efetiva arrecadação em excesso, a qual ainda é objeto de mera expectativa. </w:t>
      </w:r>
      <w:r w:rsidR="002A0EDE">
        <w:rPr>
          <w:sz w:val="24"/>
          <w:szCs w:val="24"/>
        </w:rPr>
        <w:t xml:space="preserve">Após discussão, o Relator da Comissão, Vereador Gilmar, apresentou parecer pela admissibilidade de tramitação, sendo que os demais membros, Vereadora Elza e Vereador Alécio votaram </w:t>
      </w:r>
      <w:proofErr w:type="gramStart"/>
      <w:r w:rsidR="002A0EDE">
        <w:rPr>
          <w:sz w:val="24"/>
          <w:szCs w:val="24"/>
        </w:rPr>
        <w:t>à</w:t>
      </w:r>
      <w:proofErr w:type="gramEnd"/>
      <w:r w:rsidR="002A0EDE">
        <w:rPr>
          <w:sz w:val="24"/>
          <w:szCs w:val="24"/>
        </w:rPr>
        <w:t xml:space="preserve"> favor do parecer, portanto FAVORÁVEL o Parecer da Comissão. Por último foi analisado o </w:t>
      </w:r>
      <w:r w:rsidR="002A0EDE" w:rsidRPr="002A0EDE">
        <w:rPr>
          <w:b/>
          <w:sz w:val="24"/>
          <w:szCs w:val="24"/>
        </w:rPr>
        <w:t>projeto de lei n° 050/2019</w:t>
      </w:r>
      <w:r w:rsidR="002A0EDE">
        <w:rPr>
          <w:sz w:val="24"/>
          <w:szCs w:val="24"/>
        </w:rPr>
        <w:t xml:space="preserve">, do Executivo, que altera a lei municipal n° 1759 de 15 de dezembro de 2011, e estabelece outras providências. Anexo ao projeto o </w:t>
      </w:r>
      <w:r w:rsidR="002A0EDE" w:rsidRPr="002A0EDE">
        <w:rPr>
          <w:b/>
          <w:sz w:val="24"/>
          <w:szCs w:val="24"/>
        </w:rPr>
        <w:t>Parecer Jurídico n° 142/2019</w:t>
      </w:r>
      <w:r w:rsidR="002A0EDE">
        <w:rPr>
          <w:sz w:val="24"/>
          <w:szCs w:val="24"/>
        </w:rPr>
        <w:t>, de autoria do Advogado Israel Francisco dos Santos, favorável, salvo melhor juízo a ser exarado pelas Comissões e Plenário, assim como o</w:t>
      </w:r>
      <w:proofErr w:type="gramStart"/>
      <w:r w:rsidR="002A0EDE">
        <w:rPr>
          <w:sz w:val="24"/>
          <w:szCs w:val="24"/>
        </w:rPr>
        <w:t xml:space="preserve">  </w:t>
      </w:r>
      <w:proofErr w:type="gramEnd"/>
      <w:r w:rsidR="002A0EDE" w:rsidRPr="002A0EDE">
        <w:rPr>
          <w:b/>
          <w:sz w:val="24"/>
          <w:szCs w:val="24"/>
        </w:rPr>
        <w:t>Parecer Contábil n° 10/2019</w:t>
      </w:r>
      <w:r w:rsidR="002A0EDE">
        <w:rPr>
          <w:sz w:val="24"/>
          <w:szCs w:val="24"/>
        </w:rPr>
        <w:t>, atestando que o projeto encontra-se em conformidade quanto à parte técnica e contábil para aprovação do Poder Legislativo.</w:t>
      </w:r>
      <w:r w:rsidR="00512940">
        <w:rPr>
          <w:sz w:val="24"/>
          <w:szCs w:val="24"/>
        </w:rPr>
        <w:t xml:space="preserve"> Após discussão, o Relator da Comissão, Vereador Gilmar apresentou parecer pela admissibilidade e tramitação, sendo que os demais membros, Vereador Alécio e Vereadora Elza votaram à favor do parecer,  portanto FAVORÁVEL o parecer da Comissão.</w:t>
      </w:r>
      <w:r w:rsidR="00D82C04">
        <w:rPr>
          <w:sz w:val="24"/>
          <w:szCs w:val="24"/>
        </w:rPr>
        <w:t xml:space="preserve"> </w:t>
      </w:r>
      <w:r w:rsidR="00DF7FEF">
        <w:rPr>
          <w:sz w:val="24"/>
          <w:szCs w:val="24"/>
        </w:rPr>
        <w:t>Nada mais</w:t>
      </w:r>
      <w:r w:rsidR="009A3E75">
        <w:rPr>
          <w:sz w:val="24"/>
          <w:szCs w:val="24"/>
        </w:rPr>
        <w:t xml:space="preserve"> havendo a ser tratado,</w:t>
      </w:r>
      <w:proofErr w:type="gramStart"/>
      <w:r w:rsidR="009A3E75">
        <w:rPr>
          <w:sz w:val="24"/>
          <w:szCs w:val="24"/>
        </w:rPr>
        <w:t xml:space="preserve"> </w:t>
      </w:r>
      <w:r w:rsidR="00DC599D">
        <w:rPr>
          <w:sz w:val="24"/>
          <w:szCs w:val="24"/>
        </w:rPr>
        <w:t xml:space="preserve"> </w:t>
      </w:r>
      <w:proofErr w:type="gramEnd"/>
      <w:r w:rsidR="00171F72">
        <w:rPr>
          <w:sz w:val="24"/>
          <w:szCs w:val="24"/>
        </w:rPr>
        <w:t>foi encerrada a reunião, sendo lavrada a presente ata</w:t>
      </w:r>
      <w:r w:rsidR="008F4774">
        <w:rPr>
          <w:sz w:val="24"/>
          <w:szCs w:val="24"/>
        </w:rPr>
        <w:t xml:space="preserve"> que lida e achada conforme será assinada</w:t>
      </w:r>
      <w:r w:rsidR="00171F72">
        <w:rPr>
          <w:sz w:val="24"/>
          <w:szCs w:val="24"/>
        </w:rPr>
        <w:t>.</w:t>
      </w:r>
      <w:r w:rsidR="0055775F">
        <w:rPr>
          <w:sz w:val="24"/>
          <w:szCs w:val="24"/>
        </w:rPr>
        <w:t xml:space="preserve"> Eu,</w:t>
      </w:r>
      <w:r w:rsidR="00C94DF3">
        <w:rPr>
          <w:sz w:val="24"/>
          <w:szCs w:val="24"/>
        </w:rPr>
        <w:t>________</w:t>
      </w:r>
      <w:r w:rsidR="0055775F">
        <w:rPr>
          <w:sz w:val="24"/>
          <w:szCs w:val="24"/>
        </w:rPr>
        <w:t xml:space="preserve"> Andréa Marta </w:t>
      </w:r>
      <w:proofErr w:type="spellStart"/>
      <w:r w:rsidR="0055775F">
        <w:rPr>
          <w:sz w:val="24"/>
          <w:szCs w:val="24"/>
        </w:rPr>
        <w:t>Salamon</w:t>
      </w:r>
      <w:proofErr w:type="spellEnd"/>
      <w:r w:rsidR="0055775F">
        <w:rPr>
          <w:sz w:val="24"/>
          <w:szCs w:val="24"/>
        </w:rPr>
        <w:t xml:space="preserve"> </w:t>
      </w:r>
      <w:proofErr w:type="spellStart"/>
      <w:r w:rsidR="0055775F">
        <w:rPr>
          <w:sz w:val="24"/>
          <w:szCs w:val="24"/>
        </w:rPr>
        <w:t>Schimmel</w:t>
      </w:r>
      <w:proofErr w:type="spellEnd"/>
      <w:r w:rsidR="0055775F">
        <w:rPr>
          <w:sz w:val="24"/>
          <w:szCs w:val="24"/>
        </w:rPr>
        <w:t xml:space="preserve">, </w:t>
      </w:r>
      <w:r w:rsidR="008F4774">
        <w:rPr>
          <w:sz w:val="24"/>
          <w:szCs w:val="24"/>
        </w:rPr>
        <w:t>redigi</w:t>
      </w:r>
      <w:r w:rsidR="00D5604C">
        <w:rPr>
          <w:sz w:val="24"/>
          <w:szCs w:val="24"/>
        </w:rPr>
        <w:t xml:space="preserve"> a presente, que subscrevo. Sala</w:t>
      </w:r>
      <w:proofErr w:type="gramStart"/>
      <w:r w:rsidR="00D5604C">
        <w:rPr>
          <w:sz w:val="24"/>
          <w:szCs w:val="24"/>
        </w:rPr>
        <w:t xml:space="preserve">   </w:t>
      </w:r>
      <w:proofErr w:type="gramEnd"/>
      <w:r w:rsidR="00D5604C">
        <w:rPr>
          <w:sz w:val="24"/>
          <w:szCs w:val="24"/>
        </w:rPr>
        <w:t xml:space="preserve">de </w:t>
      </w:r>
      <w:r w:rsidR="00873465">
        <w:rPr>
          <w:sz w:val="24"/>
          <w:szCs w:val="24"/>
        </w:rPr>
        <w:t xml:space="preserve"> r</w:t>
      </w:r>
      <w:r>
        <w:rPr>
          <w:sz w:val="24"/>
          <w:szCs w:val="24"/>
        </w:rPr>
        <w:t>euniões</w:t>
      </w:r>
      <w:r w:rsidRPr="00B0036A">
        <w:rPr>
          <w:sz w:val="24"/>
          <w:szCs w:val="24"/>
        </w:rPr>
        <w:t xml:space="preserve"> da Câmara Municipal de Guaíra, Estado do Paraná, em </w:t>
      </w:r>
      <w:r w:rsidR="00F777BE">
        <w:rPr>
          <w:sz w:val="24"/>
          <w:szCs w:val="24"/>
        </w:rPr>
        <w:t>06 de novembro</w:t>
      </w:r>
      <w:bookmarkStart w:id="0" w:name="_GoBack"/>
      <w:bookmarkEnd w:id="0"/>
      <w:r w:rsidR="0028639F">
        <w:rPr>
          <w:sz w:val="24"/>
          <w:szCs w:val="24"/>
        </w:rPr>
        <w:t xml:space="preserve"> </w:t>
      </w:r>
      <w:r>
        <w:rPr>
          <w:sz w:val="24"/>
          <w:szCs w:val="24"/>
        </w:rPr>
        <w:t xml:space="preserve"> de 201</w:t>
      </w:r>
      <w:r w:rsidR="0096068D">
        <w:rPr>
          <w:sz w:val="24"/>
          <w:szCs w:val="24"/>
        </w:rPr>
        <w:t>9</w:t>
      </w:r>
      <w:r w:rsidRPr="00B0036A">
        <w:rPr>
          <w:sz w:val="24"/>
          <w:szCs w:val="24"/>
        </w:rPr>
        <w:t>.</w:t>
      </w:r>
    </w:p>
    <w:p w:rsidR="00E20A2A" w:rsidRDefault="00E20A2A" w:rsidP="00873465">
      <w:pPr>
        <w:jc w:val="both"/>
        <w:rPr>
          <w:sz w:val="24"/>
          <w:szCs w:val="24"/>
        </w:rPr>
      </w:pPr>
    </w:p>
    <w:p w:rsidR="00E20A2A" w:rsidRDefault="00E20A2A" w:rsidP="00873465">
      <w:pPr>
        <w:jc w:val="both"/>
        <w:rPr>
          <w:sz w:val="24"/>
          <w:szCs w:val="24"/>
        </w:rPr>
      </w:pPr>
    </w:p>
    <w:p w:rsidR="00E20A2A" w:rsidRDefault="00E20A2A" w:rsidP="00873465">
      <w:pPr>
        <w:jc w:val="both"/>
        <w:rPr>
          <w:sz w:val="24"/>
          <w:szCs w:val="24"/>
        </w:rPr>
      </w:pPr>
      <w:r w:rsidRPr="00E20A2A">
        <w:rPr>
          <w:b/>
          <w:sz w:val="24"/>
          <w:szCs w:val="24"/>
        </w:rPr>
        <w:t>ALÉCIO MORONI</w:t>
      </w:r>
      <w:r>
        <w:rPr>
          <w:sz w:val="24"/>
          <w:szCs w:val="24"/>
        </w:rPr>
        <w:t xml:space="preserve"> – Presidente da Comissão</w:t>
      </w:r>
    </w:p>
    <w:p w:rsidR="001B3187" w:rsidRDefault="001B3187" w:rsidP="00873465">
      <w:pPr>
        <w:jc w:val="both"/>
        <w:rPr>
          <w:sz w:val="24"/>
          <w:szCs w:val="24"/>
        </w:rPr>
      </w:pPr>
    </w:p>
    <w:p w:rsidR="00472BA6" w:rsidRDefault="00472BA6" w:rsidP="00872E16">
      <w:pPr>
        <w:jc w:val="both"/>
        <w:rPr>
          <w:b/>
          <w:sz w:val="24"/>
          <w:szCs w:val="24"/>
        </w:rPr>
      </w:pPr>
    </w:p>
    <w:p w:rsidR="00872E16" w:rsidRPr="00C94DF3" w:rsidRDefault="0096068D" w:rsidP="00872E16">
      <w:pPr>
        <w:jc w:val="both"/>
        <w:rPr>
          <w:sz w:val="22"/>
          <w:szCs w:val="22"/>
        </w:rPr>
      </w:pPr>
      <w:r>
        <w:rPr>
          <w:b/>
          <w:sz w:val="24"/>
          <w:szCs w:val="24"/>
        </w:rPr>
        <w:t>GILMAR SOARES DA FONSECA</w:t>
      </w:r>
      <w:r w:rsidR="00C94DF3">
        <w:rPr>
          <w:b/>
          <w:sz w:val="24"/>
          <w:szCs w:val="24"/>
        </w:rPr>
        <w:t xml:space="preserve"> </w:t>
      </w:r>
      <w:r w:rsidR="00C94DF3" w:rsidRPr="00C94DF3">
        <w:rPr>
          <w:b/>
          <w:sz w:val="22"/>
          <w:szCs w:val="22"/>
        </w:rPr>
        <w:t xml:space="preserve">- </w:t>
      </w:r>
      <w:r w:rsidRPr="00C94DF3">
        <w:rPr>
          <w:sz w:val="22"/>
          <w:szCs w:val="22"/>
        </w:rPr>
        <w:t>Relator</w:t>
      </w:r>
      <w:proofErr w:type="gramStart"/>
      <w:r w:rsidRPr="00C94DF3">
        <w:rPr>
          <w:sz w:val="22"/>
          <w:szCs w:val="22"/>
        </w:rPr>
        <w:t xml:space="preserve"> </w:t>
      </w:r>
      <w:r w:rsidR="002F6668" w:rsidRPr="00C94DF3">
        <w:rPr>
          <w:sz w:val="22"/>
          <w:szCs w:val="22"/>
        </w:rPr>
        <w:t xml:space="preserve"> </w:t>
      </w:r>
      <w:proofErr w:type="gramEnd"/>
      <w:r w:rsidR="002F6668" w:rsidRPr="00C94DF3">
        <w:rPr>
          <w:sz w:val="22"/>
          <w:szCs w:val="22"/>
        </w:rPr>
        <w:t xml:space="preserve">da Comissão </w:t>
      </w:r>
    </w:p>
    <w:p w:rsidR="00D9640D" w:rsidRDefault="00D9640D" w:rsidP="00414FEC">
      <w:pPr>
        <w:jc w:val="both"/>
        <w:rPr>
          <w:b/>
          <w:sz w:val="24"/>
          <w:szCs w:val="24"/>
        </w:rPr>
      </w:pPr>
    </w:p>
    <w:p w:rsidR="005D50F1" w:rsidRPr="00B0036A" w:rsidRDefault="005D50F1" w:rsidP="005D50F1">
      <w:pPr>
        <w:jc w:val="both"/>
        <w:rPr>
          <w:b/>
          <w:sz w:val="24"/>
          <w:szCs w:val="24"/>
        </w:rPr>
      </w:pPr>
    </w:p>
    <w:p w:rsidR="005E344E" w:rsidRPr="005E344E" w:rsidRDefault="00472BA6" w:rsidP="00414FEC">
      <w:pPr>
        <w:jc w:val="both"/>
        <w:rPr>
          <w:sz w:val="24"/>
          <w:szCs w:val="24"/>
        </w:rPr>
      </w:pPr>
      <w:r w:rsidRPr="00472BA6">
        <w:rPr>
          <w:b/>
          <w:sz w:val="24"/>
          <w:szCs w:val="24"/>
        </w:rPr>
        <w:t>ELZA APARECIDA BARBOSA ROMODA</w:t>
      </w:r>
      <w:r>
        <w:rPr>
          <w:sz w:val="24"/>
          <w:szCs w:val="24"/>
        </w:rPr>
        <w:t xml:space="preserve"> – Secretária da Comissão</w:t>
      </w:r>
    </w:p>
    <w:p w:rsidR="00D9640D" w:rsidRDefault="00D9640D" w:rsidP="00414FEC">
      <w:pPr>
        <w:jc w:val="both"/>
        <w:rPr>
          <w:b/>
          <w:sz w:val="24"/>
          <w:szCs w:val="24"/>
        </w:rPr>
      </w:pPr>
    </w:p>
    <w:p w:rsidR="00EE2756" w:rsidRDefault="00EE2756" w:rsidP="00872E16">
      <w:pPr>
        <w:jc w:val="both"/>
        <w:rPr>
          <w:sz w:val="24"/>
          <w:szCs w:val="24"/>
        </w:rPr>
      </w:pPr>
    </w:p>
    <w:p w:rsidR="002F6668" w:rsidRPr="00B0036A" w:rsidRDefault="002F6668" w:rsidP="00872E16">
      <w:pPr>
        <w:jc w:val="both"/>
        <w:rPr>
          <w:sz w:val="24"/>
          <w:szCs w:val="24"/>
        </w:rPr>
      </w:pPr>
      <w:r>
        <w:rPr>
          <w:sz w:val="24"/>
          <w:szCs w:val="24"/>
        </w:rPr>
        <w:t>Demais presentes:</w:t>
      </w:r>
    </w:p>
    <w:p w:rsidR="00872E16" w:rsidRDefault="00872E16" w:rsidP="00872E16">
      <w:pPr>
        <w:jc w:val="both"/>
      </w:pPr>
    </w:p>
    <w:p w:rsidR="00872E16" w:rsidRDefault="00872E16" w:rsidP="00872E16"/>
    <w:p w:rsidR="00872E16" w:rsidRDefault="00872E16" w:rsidP="00872E16"/>
    <w:p w:rsidR="00872E16" w:rsidRDefault="00872E16" w:rsidP="00872E16"/>
    <w:p w:rsidR="001D5B25" w:rsidRDefault="001D5B25"/>
    <w:p w:rsidR="009A3E75" w:rsidRDefault="009A3E75"/>
    <w:p w:rsidR="009A3E75" w:rsidRDefault="009A3E75"/>
    <w:p w:rsidR="009A3E75" w:rsidRDefault="009A3E75"/>
    <w:p w:rsidR="009A3E75" w:rsidRDefault="009A3E75"/>
    <w:p w:rsidR="009A3E75" w:rsidRDefault="009A3E75"/>
    <w:sectPr w:rsidR="009A3E75" w:rsidSect="00F219C1">
      <w:pgSz w:w="11906" w:h="16838"/>
      <w:pgMar w:top="2381" w:right="136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E16"/>
    <w:rsid w:val="0000632D"/>
    <w:rsid w:val="00021C5E"/>
    <w:rsid w:val="000271F3"/>
    <w:rsid w:val="00032796"/>
    <w:rsid w:val="00034FDA"/>
    <w:rsid w:val="000547C7"/>
    <w:rsid w:val="000612FA"/>
    <w:rsid w:val="0008202E"/>
    <w:rsid w:val="00095767"/>
    <w:rsid w:val="000A22CF"/>
    <w:rsid w:val="000B3312"/>
    <w:rsid w:val="000C1A1F"/>
    <w:rsid w:val="000C7E90"/>
    <w:rsid w:val="00116661"/>
    <w:rsid w:val="00134B69"/>
    <w:rsid w:val="00153564"/>
    <w:rsid w:val="00161A20"/>
    <w:rsid w:val="001649F0"/>
    <w:rsid w:val="00171F72"/>
    <w:rsid w:val="00190D50"/>
    <w:rsid w:val="001A5C7A"/>
    <w:rsid w:val="001B1345"/>
    <w:rsid w:val="001B3187"/>
    <w:rsid w:val="001C56D6"/>
    <w:rsid w:val="001D5B25"/>
    <w:rsid w:val="001E03A2"/>
    <w:rsid w:val="001F4E3B"/>
    <w:rsid w:val="00211E9F"/>
    <w:rsid w:val="00221591"/>
    <w:rsid w:val="00234D7F"/>
    <w:rsid w:val="00250707"/>
    <w:rsid w:val="00252B03"/>
    <w:rsid w:val="002709F8"/>
    <w:rsid w:val="0028639F"/>
    <w:rsid w:val="002901E7"/>
    <w:rsid w:val="00291CFB"/>
    <w:rsid w:val="00297C2B"/>
    <w:rsid w:val="002A03A2"/>
    <w:rsid w:val="002A0EDE"/>
    <w:rsid w:val="002C579A"/>
    <w:rsid w:val="002F50FA"/>
    <w:rsid w:val="002F6668"/>
    <w:rsid w:val="00304496"/>
    <w:rsid w:val="003076BA"/>
    <w:rsid w:val="003112EC"/>
    <w:rsid w:val="00313CBF"/>
    <w:rsid w:val="00322310"/>
    <w:rsid w:val="00327E21"/>
    <w:rsid w:val="00343400"/>
    <w:rsid w:val="00353C87"/>
    <w:rsid w:val="00385B6B"/>
    <w:rsid w:val="0039286F"/>
    <w:rsid w:val="003A0AAD"/>
    <w:rsid w:val="003B1EC8"/>
    <w:rsid w:val="003C07BB"/>
    <w:rsid w:val="003C6153"/>
    <w:rsid w:val="003F7401"/>
    <w:rsid w:val="00411954"/>
    <w:rsid w:val="00414FEC"/>
    <w:rsid w:val="0041613E"/>
    <w:rsid w:val="00421925"/>
    <w:rsid w:val="00424B75"/>
    <w:rsid w:val="00451D63"/>
    <w:rsid w:val="00467196"/>
    <w:rsid w:val="0047193D"/>
    <w:rsid w:val="00471E3F"/>
    <w:rsid w:val="00472BA6"/>
    <w:rsid w:val="00474140"/>
    <w:rsid w:val="004A3EBA"/>
    <w:rsid w:val="004B1093"/>
    <w:rsid w:val="004D361B"/>
    <w:rsid w:val="004D63DF"/>
    <w:rsid w:val="004F40E9"/>
    <w:rsid w:val="004F7460"/>
    <w:rsid w:val="005105BF"/>
    <w:rsid w:val="00512940"/>
    <w:rsid w:val="00533F98"/>
    <w:rsid w:val="0055589E"/>
    <w:rsid w:val="005573C0"/>
    <w:rsid w:val="0055775F"/>
    <w:rsid w:val="0056090E"/>
    <w:rsid w:val="00592639"/>
    <w:rsid w:val="0059418A"/>
    <w:rsid w:val="005A3599"/>
    <w:rsid w:val="005A5A8D"/>
    <w:rsid w:val="005C0015"/>
    <w:rsid w:val="005D50F1"/>
    <w:rsid w:val="005E344E"/>
    <w:rsid w:val="005E682F"/>
    <w:rsid w:val="00607E33"/>
    <w:rsid w:val="00614E2A"/>
    <w:rsid w:val="00631844"/>
    <w:rsid w:val="00631A9C"/>
    <w:rsid w:val="006343B1"/>
    <w:rsid w:val="0064173B"/>
    <w:rsid w:val="006712FF"/>
    <w:rsid w:val="0067239C"/>
    <w:rsid w:val="00681D82"/>
    <w:rsid w:val="006877BB"/>
    <w:rsid w:val="00690FA0"/>
    <w:rsid w:val="00693AC2"/>
    <w:rsid w:val="00696D05"/>
    <w:rsid w:val="006A6CC2"/>
    <w:rsid w:val="006B0558"/>
    <w:rsid w:val="006F5898"/>
    <w:rsid w:val="006F5DE4"/>
    <w:rsid w:val="0072359F"/>
    <w:rsid w:val="00727BB6"/>
    <w:rsid w:val="00730241"/>
    <w:rsid w:val="00736918"/>
    <w:rsid w:val="007421B4"/>
    <w:rsid w:val="00754307"/>
    <w:rsid w:val="00765EF7"/>
    <w:rsid w:val="007A1D55"/>
    <w:rsid w:val="007A3234"/>
    <w:rsid w:val="007A5E50"/>
    <w:rsid w:val="007C2515"/>
    <w:rsid w:val="007C44D7"/>
    <w:rsid w:val="007C67CE"/>
    <w:rsid w:val="007D54D7"/>
    <w:rsid w:val="007E2AEE"/>
    <w:rsid w:val="007E4BF4"/>
    <w:rsid w:val="00802DD4"/>
    <w:rsid w:val="00816551"/>
    <w:rsid w:val="00834D0F"/>
    <w:rsid w:val="00835368"/>
    <w:rsid w:val="00862256"/>
    <w:rsid w:val="00872E16"/>
    <w:rsid w:val="00873465"/>
    <w:rsid w:val="00876C0D"/>
    <w:rsid w:val="008A4D09"/>
    <w:rsid w:val="008F4774"/>
    <w:rsid w:val="00900812"/>
    <w:rsid w:val="009023EE"/>
    <w:rsid w:val="00926C86"/>
    <w:rsid w:val="0093522F"/>
    <w:rsid w:val="00936028"/>
    <w:rsid w:val="0096068D"/>
    <w:rsid w:val="00963255"/>
    <w:rsid w:val="00991D28"/>
    <w:rsid w:val="009A1DCF"/>
    <w:rsid w:val="009A3E75"/>
    <w:rsid w:val="009B462E"/>
    <w:rsid w:val="009B55B8"/>
    <w:rsid w:val="009C562F"/>
    <w:rsid w:val="009D442C"/>
    <w:rsid w:val="009E5A36"/>
    <w:rsid w:val="009E7272"/>
    <w:rsid w:val="00A00CDF"/>
    <w:rsid w:val="00A036D0"/>
    <w:rsid w:val="00A64DF3"/>
    <w:rsid w:val="00A70560"/>
    <w:rsid w:val="00A741B8"/>
    <w:rsid w:val="00A77CB7"/>
    <w:rsid w:val="00A820F2"/>
    <w:rsid w:val="00A9603C"/>
    <w:rsid w:val="00AA665B"/>
    <w:rsid w:val="00AE4163"/>
    <w:rsid w:val="00B21D43"/>
    <w:rsid w:val="00B24664"/>
    <w:rsid w:val="00B24D63"/>
    <w:rsid w:val="00B2774C"/>
    <w:rsid w:val="00B74FE8"/>
    <w:rsid w:val="00B75543"/>
    <w:rsid w:val="00B80CB6"/>
    <w:rsid w:val="00BD13F0"/>
    <w:rsid w:val="00BE6C3E"/>
    <w:rsid w:val="00C070C3"/>
    <w:rsid w:val="00C10075"/>
    <w:rsid w:val="00C172B2"/>
    <w:rsid w:val="00C21202"/>
    <w:rsid w:val="00C3213B"/>
    <w:rsid w:val="00C55EF2"/>
    <w:rsid w:val="00C57BF3"/>
    <w:rsid w:val="00C6024B"/>
    <w:rsid w:val="00C751B0"/>
    <w:rsid w:val="00C80C81"/>
    <w:rsid w:val="00C94DF3"/>
    <w:rsid w:val="00CA54E9"/>
    <w:rsid w:val="00CB13C1"/>
    <w:rsid w:val="00CB5322"/>
    <w:rsid w:val="00CB5554"/>
    <w:rsid w:val="00CC06F2"/>
    <w:rsid w:val="00CD4086"/>
    <w:rsid w:val="00CF7454"/>
    <w:rsid w:val="00D165EB"/>
    <w:rsid w:val="00D175C9"/>
    <w:rsid w:val="00D250A5"/>
    <w:rsid w:val="00D266AE"/>
    <w:rsid w:val="00D40914"/>
    <w:rsid w:val="00D439EE"/>
    <w:rsid w:val="00D44C6C"/>
    <w:rsid w:val="00D5604C"/>
    <w:rsid w:val="00D6579A"/>
    <w:rsid w:val="00D74E5D"/>
    <w:rsid w:val="00D82C04"/>
    <w:rsid w:val="00D84C97"/>
    <w:rsid w:val="00D932CF"/>
    <w:rsid w:val="00D9640D"/>
    <w:rsid w:val="00DA7ADA"/>
    <w:rsid w:val="00DB6723"/>
    <w:rsid w:val="00DC599D"/>
    <w:rsid w:val="00DC5E71"/>
    <w:rsid w:val="00DD0BD3"/>
    <w:rsid w:val="00DE3739"/>
    <w:rsid w:val="00DE6E01"/>
    <w:rsid w:val="00DF58CD"/>
    <w:rsid w:val="00DF7FEF"/>
    <w:rsid w:val="00E07C84"/>
    <w:rsid w:val="00E168C6"/>
    <w:rsid w:val="00E20A2A"/>
    <w:rsid w:val="00E22BA7"/>
    <w:rsid w:val="00E44852"/>
    <w:rsid w:val="00E450DC"/>
    <w:rsid w:val="00E54AE0"/>
    <w:rsid w:val="00E66705"/>
    <w:rsid w:val="00E74C06"/>
    <w:rsid w:val="00E75D82"/>
    <w:rsid w:val="00E8001D"/>
    <w:rsid w:val="00E81B4E"/>
    <w:rsid w:val="00E955A3"/>
    <w:rsid w:val="00EA0984"/>
    <w:rsid w:val="00EB79D2"/>
    <w:rsid w:val="00EC3D32"/>
    <w:rsid w:val="00EC746E"/>
    <w:rsid w:val="00EE2756"/>
    <w:rsid w:val="00EF0497"/>
    <w:rsid w:val="00EF7F89"/>
    <w:rsid w:val="00F219C1"/>
    <w:rsid w:val="00F248DE"/>
    <w:rsid w:val="00F34EB7"/>
    <w:rsid w:val="00F515B7"/>
    <w:rsid w:val="00F6735E"/>
    <w:rsid w:val="00F777BE"/>
    <w:rsid w:val="00F77CBD"/>
    <w:rsid w:val="00F802D6"/>
    <w:rsid w:val="00F90447"/>
    <w:rsid w:val="00FA6D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E16"/>
    <w:pPr>
      <w:spacing w:after="0" w:line="240" w:lineRule="auto"/>
    </w:pPr>
    <w:rPr>
      <w:rFonts w:ascii="Times New Roman" w:eastAsia="Times New Roman" w:hAnsi="Times New Roman" w:cs="Times New Roman"/>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52B03"/>
    <w:rPr>
      <w:rFonts w:ascii="Tahoma" w:hAnsi="Tahoma" w:cs="Tahoma"/>
      <w:sz w:val="16"/>
      <w:szCs w:val="16"/>
    </w:rPr>
  </w:style>
  <w:style w:type="character" w:customStyle="1" w:styleId="TextodebaloChar">
    <w:name w:val="Texto de balão Char"/>
    <w:basedOn w:val="Fontepargpadro"/>
    <w:link w:val="Textodebalo"/>
    <w:uiPriority w:val="99"/>
    <w:semiHidden/>
    <w:rsid w:val="00252B03"/>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E16"/>
    <w:pPr>
      <w:spacing w:after="0" w:line="240" w:lineRule="auto"/>
    </w:pPr>
    <w:rPr>
      <w:rFonts w:ascii="Times New Roman" w:eastAsia="Times New Roman" w:hAnsi="Times New Roman" w:cs="Times New Roman"/>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52B03"/>
    <w:rPr>
      <w:rFonts w:ascii="Tahoma" w:hAnsi="Tahoma" w:cs="Tahoma"/>
      <w:sz w:val="16"/>
      <w:szCs w:val="16"/>
    </w:rPr>
  </w:style>
  <w:style w:type="character" w:customStyle="1" w:styleId="TextodebaloChar">
    <w:name w:val="Texto de balão Char"/>
    <w:basedOn w:val="Fontepargpadro"/>
    <w:link w:val="Textodebalo"/>
    <w:uiPriority w:val="99"/>
    <w:semiHidden/>
    <w:rsid w:val="00252B03"/>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889</Words>
  <Characters>4804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8</cp:revision>
  <cp:lastPrinted>2019-11-11T20:16:00Z</cp:lastPrinted>
  <dcterms:created xsi:type="dcterms:W3CDTF">2019-11-06T18:31:00Z</dcterms:created>
  <dcterms:modified xsi:type="dcterms:W3CDTF">2019-11-11T20:17:00Z</dcterms:modified>
</cp:coreProperties>
</file>