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39" w:rsidRDefault="00872E16" w:rsidP="0028639F">
      <w:pPr>
        <w:jc w:val="both"/>
        <w:rPr>
          <w:b/>
          <w:sz w:val="24"/>
          <w:szCs w:val="24"/>
        </w:rPr>
      </w:pPr>
      <w:r w:rsidRPr="00B0036A">
        <w:rPr>
          <w:b/>
          <w:sz w:val="24"/>
          <w:szCs w:val="24"/>
        </w:rPr>
        <w:t xml:space="preserve">ATA Nº </w:t>
      </w:r>
      <w:r w:rsidR="006A6CC2">
        <w:rPr>
          <w:b/>
          <w:sz w:val="24"/>
          <w:szCs w:val="24"/>
        </w:rPr>
        <w:t>2</w:t>
      </w:r>
      <w:r w:rsidR="00F3495B">
        <w:rPr>
          <w:b/>
          <w:sz w:val="24"/>
          <w:szCs w:val="24"/>
        </w:rPr>
        <w:t>9</w:t>
      </w:r>
      <w:r w:rsidRPr="00B0036A">
        <w:rPr>
          <w:b/>
          <w:sz w:val="24"/>
          <w:szCs w:val="24"/>
        </w:rPr>
        <w:t>/201</w:t>
      </w:r>
      <w:r w:rsidR="00297C2B">
        <w:rPr>
          <w:b/>
          <w:sz w:val="24"/>
          <w:szCs w:val="24"/>
        </w:rPr>
        <w:t>9</w:t>
      </w:r>
      <w:r w:rsidRPr="00B0036A">
        <w:rPr>
          <w:b/>
          <w:sz w:val="24"/>
          <w:szCs w:val="24"/>
        </w:rPr>
        <w:t xml:space="preserve"> - REUNIÃO DA COMISS</w:t>
      </w:r>
      <w:r>
        <w:rPr>
          <w:b/>
          <w:sz w:val="24"/>
          <w:szCs w:val="24"/>
        </w:rPr>
        <w:t>ÃO</w:t>
      </w:r>
      <w:r w:rsidRPr="00B0036A">
        <w:rPr>
          <w:b/>
          <w:sz w:val="24"/>
          <w:szCs w:val="24"/>
        </w:rPr>
        <w:t xml:space="preserve">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Pr>
          <w:b/>
          <w:sz w:val="24"/>
          <w:szCs w:val="24"/>
        </w:rPr>
        <w:t>.</w:t>
      </w:r>
    </w:p>
    <w:p w:rsidR="005D50F1" w:rsidRPr="00B0036A" w:rsidRDefault="005D50F1" w:rsidP="0028639F">
      <w:pPr>
        <w:jc w:val="both"/>
        <w:rPr>
          <w:b/>
          <w:sz w:val="24"/>
          <w:szCs w:val="24"/>
        </w:rPr>
      </w:pPr>
    </w:p>
    <w:p w:rsidR="002F6668" w:rsidRDefault="00872E16" w:rsidP="00873465">
      <w:pPr>
        <w:jc w:val="both"/>
        <w:rPr>
          <w:sz w:val="24"/>
          <w:szCs w:val="24"/>
        </w:rPr>
      </w:pPr>
      <w:r w:rsidRPr="00B0036A">
        <w:rPr>
          <w:sz w:val="24"/>
          <w:szCs w:val="24"/>
        </w:rPr>
        <w:t>Ao</w:t>
      </w:r>
      <w:r w:rsidR="00471E3F">
        <w:rPr>
          <w:sz w:val="24"/>
          <w:szCs w:val="24"/>
        </w:rPr>
        <w:t xml:space="preserve">s </w:t>
      </w:r>
      <w:r w:rsidR="004A6341">
        <w:rPr>
          <w:sz w:val="24"/>
          <w:szCs w:val="24"/>
        </w:rPr>
        <w:t>treze</w:t>
      </w:r>
      <w:r w:rsidR="001A5C7A">
        <w:rPr>
          <w:sz w:val="24"/>
          <w:szCs w:val="24"/>
        </w:rPr>
        <w:t xml:space="preserve"> </w:t>
      </w:r>
      <w:r w:rsidR="002C579A">
        <w:rPr>
          <w:sz w:val="24"/>
          <w:szCs w:val="24"/>
        </w:rPr>
        <w:t xml:space="preserve">dias do mês de </w:t>
      </w:r>
      <w:r w:rsidR="00471E3F">
        <w:rPr>
          <w:sz w:val="24"/>
          <w:szCs w:val="24"/>
        </w:rPr>
        <w:t>novembro</w:t>
      </w:r>
      <w:r w:rsidRPr="00B0036A">
        <w:rPr>
          <w:sz w:val="24"/>
          <w:szCs w:val="24"/>
        </w:rPr>
        <w:t xml:space="preserve"> de dois mil e </w:t>
      </w:r>
      <w:r>
        <w:rPr>
          <w:sz w:val="24"/>
          <w:szCs w:val="24"/>
        </w:rPr>
        <w:t>dez</w:t>
      </w:r>
      <w:r w:rsidR="002A03A2">
        <w:rPr>
          <w:sz w:val="24"/>
          <w:szCs w:val="24"/>
        </w:rPr>
        <w:t>enove</w:t>
      </w:r>
      <w:r w:rsidRPr="00B0036A">
        <w:rPr>
          <w:sz w:val="24"/>
          <w:szCs w:val="24"/>
        </w:rPr>
        <w:t xml:space="preserve">, às </w:t>
      </w:r>
      <w:r>
        <w:rPr>
          <w:sz w:val="24"/>
          <w:szCs w:val="24"/>
        </w:rPr>
        <w:t>1</w:t>
      </w:r>
      <w:r w:rsidR="00D165EB">
        <w:rPr>
          <w:sz w:val="24"/>
          <w:szCs w:val="24"/>
        </w:rPr>
        <w:t>4</w:t>
      </w:r>
      <w:r w:rsidRPr="00B0036A">
        <w:rPr>
          <w:sz w:val="24"/>
          <w:szCs w:val="24"/>
        </w:rPr>
        <w:t xml:space="preserve"> 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sala de reuniões</w:t>
      </w:r>
      <w:proofErr w:type="gramStart"/>
      <w:r>
        <w:rPr>
          <w:sz w:val="24"/>
          <w:szCs w:val="24"/>
        </w:rPr>
        <w:t xml:space="preserve"> </w:t>
      </w:r>
      <w:r w:rsidRPr="00B0036A">
        <w:rPr>
          <w:sz w:val="24"/>
          <w:szCs w:val="24"/>
        </w:rPr>
        <w:t xml:space="preserve"> </w:t>
      </w:r>
      <w:proofErr w:type="gramEnd"/>
      <w:r w:rsidRPr="00B0036A">
        <w:rPr>
          <w:sz w:val="24"/>
          <w:szCs w:val="24"/>
        </w:rPr>
        <w:t>da Câmara Municipal de Guaíra, Estado do Paraná,</w:t>
      </w:r>
      <w:r>
        <w:rPr>
          <w:sz w:val="24"/>
          <w:szCs w:val="24"/>
        </w:rPr>
        <w:t xml:space="preserve">  foi realizada reunião</w:t>
      </w:r>
      <w:r w:rsidR="00E74C06">
        <w:rPr>
          <w:sz w:val="24"/>
          <w:szCs w:val="24"/>
        </w:rPr>
        <w:t xml:space="preserve"> </w:t>
      </w:r>
      <w:r w:rsidRPr="00B0036A">
        <w:rPr>
          <w:sz w:val="24"/>
          <w:szCs w:val="24"/>
        </w:rPr>
        <w:t xml:space="preserve"> </w:t>
      </w:r>
      <w:r>
        <w:rPr>
          <w:sz w:val="24"/>
          <w:szCs w:val="24"/>
        </w:rPr>
        <w:t>d</w:t>
      </w:r>
      <w:r w:rsidRPr="00B0036A">
        <w:rPr>
          <w:sz w:val="24"/>
          <w:szCs w:val="24"/>
        </w:rPr>
        <w:t>a comiss</w:t>
      </w:r>
      <w:r>
        <w:rPr>
          <w:sz w:val="24"/>
          <w:szCs w:val="24"/>
        </w:rPr>
        <w:t>ão</w:t>
      </w:r>
      <w:r w:rsidRPr="00B0036A">
        <w:rPr>
          <w:sz w:val="24"/>
          <w:szCs w:val="24"/>
        </w:rPr>
        <w:t xml:space="preserve"> </w:t>
      </w:r>
      <w:r>
        <w:rPr>
          <w:sz w:val="24"/>
          <w:szCs w:val="24"/>
        </w:rPr>
        <w:t>acima citada</w:t>
      </w:r>
      <w:r w:rsidR="00304496">
        <w:rPr>
          <w:sz w:val="24"/>
          <w:szCs w:val="24"/>
        </w:rPr>
        <w:t xml:space="preserve">. </w:t>
      </w:r>
      <w:r w:rsidRPr="00B0036A">
        <w:rPr>
          <w:sz w:val="24"/>
          <w:szCs w:val="24"/>
        </w:rPr>
        <w:t xml:space="preserve"> Presentes </w:t>
      </w:r>
      <w:r w:rsidR="00DC599D" w:rsidRPr="00DF7FEF">
        <w:rPr>
          <w:sz w:val="24"/>
          <w:szCs w:val="24"/>
        </w:rPr>
        <w:t>o</w:t>
      </w:r>
      <w:r w:rsidR="00D165EB">
        <w:rPr>
          <w:sz w:val="24"/>
          <w:szCs w:val="24"/>
        </w:rPr>
        <w:t>s</w:t>
      </w:r>
      <w:r w:rsidR="00DC599D" w:rsidRPr="00DF7FEF">
        <w:rPr>
          <w:sz w:val="24"/>
          <w:szCs w:val="24"/>
        </w:rPr>
        <w:t xml:space="preserve"> Vereador</w:t>
      </w:r>
      <w:r w:rsidR="00BE6C3E">
        <w:rPr>
          <w:sz w:val="24"/>
          <w:szCs w:val="24"/>
        </w:rPr>
        <w:t>es</w:t>
      </w:r>
      <w:r w:rsidR="00DC599D">
        <w:rPr>
          <w:b/>
          <w:sz w:val="24"/>
          <w:szCs w:val="24"/>
        </w:rPr>
        <w:t xml:space="preserve"> </w:t>
      </w:r>
      <w:r w:rsidR="000271F3">
        <w:rPr>
          <w:b/>
          <w:sz w:val="24"/>
          <w:szCs w:val="24"/>
        </w:rPr>
        <w:t xml:space="preserve">Alécio Moroni, </w:t>
      </w:r>
      <w:r w:rsidR="002A03A2">
        <w:rPr>
          <w:b/>
          <w:sz w:val="24"/>
          <w:szCs w:val="24"/>
        </w:rPr>
        <w:t>Gilmar Soares da Fonseca</w:t>
      </w:r>
      <w:r w:rsidR="00A036D0">
        <w:rPr>
          <w:b/>
          <w:sz w:val="24"/>
          <w:szCs w:val="24"/>
        </w:rPr>
        <w:t xml:space="preserve"> e Elza Aparecida Barbosa </w:t>
      </w:r>
      <w:proofErr w:type="spellStart"/>
      <w:r w:rsidR="00A036D0">
        <w:rPr>
          <w:b/>
          <w:sz w:val="24"/>
          <w:szCs w:val="24"/>
        </w:rPr>
        <w:t>Romoda</w:t>
      </w:r>
      <w:proofErr w:type="spellEnd"/>
      <w:r w:rsidR="000271F3">
        <w:rPr>
          <w:b/>
          <w:sz w:val="24"/>
          <w:szCs w:val="24"/>
        </w:rPr>
        <w:t>,</w:t>
      </w:r>
      <w:r w:rsidRPr="00B0036A">
        <w:rPr>
          <w:b/>
          <w:sz w:val="24"/>
          <w:szCs w:val="24"/>
        </w:rPr>
        <w:t xml:space="preserve"> </w:t>
      </w:r>
      <w:r w:rsidR="00DC599D">
        <w:rPr>
          <w:sz w:val="24"/>
          <w:szCs w:val="24"/>
        </w:rPr>
        <w:t>assim como</w:t>
      </w:r>
      <w:r w:rsidR="00304496">
        <w:rPr>
          <w:sz w:val="24"/>
          <w:szCs w:val="24"/>
        </w:rPr>
        <w:t xml:space="preserve"> </w:t>
      </w:r>
      <w:r w:rsidR="001B1345">
        <w:rPr>
          <w:sz w:val="24"/>
          <w:szCs w:val="24"/>
        </w:rPr>
        <w:t>o</w:t>
      </w:r>
      <w:r w:rsidR="000C1A1F">
        <w:rPr>
          <w:sz w:val="24"/>
          <w:szCs w:val="24"/>
        </w:rPr>
        <w:t xml:space="preserve"> Advogado </w:t>
      </w:r>
      <w:r w:rsidR="00C10075">
        <w:rPr>
          <w:sz w:val="24"/>
          <w:szCs w:val="24"/>
        </w:rPr>
        <w:t>Ferdinand Alves Rodrigues</w:t>
      </w:r>
      <w:r w:rsidR="00BE6C3E">
        <w:rPr>
          <w:sz w:val="24"/>
          <w:szCs w:val="24"/>
        </w:rPr>
        <w:t>,</w:t>
      </w:r>
      <w:proofErr w:type="gramStart"/>
      <w:r w:rsidR="00BE6C3E">
        <w:rPr>
          <w:sz w:val="24"/>
          <w:szCs w:val="24"/>
        </w:rPr>
        <w:t xml:space="preserve">  </w:t>
      </w:r>
      <w:proofErr w:type="gramEnd"/>
      <w:r w:rsidR="00BE6C3E">
        <w:rPr>
          <w:sz w:val="24"/>
          <w:szCs w:val="24"/>
        </w:rPr>
        <w:t xml:space="preserve">a Oficial Legislativa Andréa Marta </w:t>
      </w:r>
      <w:proofErr w:type="spellStart"/>
      <w:r w:rsidR="00BE6C3E">
        <w:rPr>
          <w:sz w:val="24"/>
          <w:szCs w:val="24"/>
        </w:rPr>
        <w:t>Salamon</w:t>
      </w:r>
      <w:proofErr w:type="spellEnd"/>
      <w:r w:rsidR="00BE6C3E">
        <w:rPr>
          <w:sz w:val="24"/>
          <w:szCs w:val="24"/>
        </w:rPr>
        <w:t xml:space="preserve"> </w:t>
      </w:r>
      <w:proofErr w:type="spellStart"/>
      <w:r w:rsidR="00BE6C3E">
        <w:rPr>
          <w:sz w:val="24"/>
          <w:szCs w:val="24"/>
        </w:rPr>
        <w:t>Schimmel</w:t>
      </w:r>
      <w:proofErr w:type="spellEnd"/>
      <w:r w:rsidR="00471E3F">
        <w:rPr>
          <w:sz w:val="24"/>
          <w:szCs w:val="24"/>
        </w:rPr>
        <w:t xml:space="preserve">, </w:t>
      </w:r>
      <w:r w:rsidR="00EA0984">
        <w:rPr>
          <w:sz w:val="24"/>
          <w:szCs w:val="24"/>
        </w:rPr>
        <w:t xml:space="preserve"> a</w:t>
      </w:r>
      <w:r w:rsidR="00E74C06">
        <w:rPr>
          <w:sz w:val="24"/>
          <w:szCs w:val="24"/>
        </w:rPr>
        <w:t xml:space="preserve"> Assessora Parlamentar Luana Caroline Ferreira dos Santos</w:t>
      </w:r>
      <w:r w:rsidR="004A6341">
        <w:rPr>
          <w:sz w:val="24"/>
          <w:szCs w:val="24"/>
        </w:rPr>
        <w:t xml:space="preserve"> e o Controlador Interno Ricardo Henrique Borges</w:t>
      </w:r>
      <w:r w:rsidR="00DE6E01">
        <w:rPr>
          <w:sz w:val="24"/>
          <w:szCs w:val="24"/>
        </w:rPr>
        <w:t>.</w:t>
      </w:r>
      <w:r w:rsidR="00DA7ADA">
        <w:rPr>
          <w:sz w:val="24"/>
          <w:szCs w:val="24"/>
        </w:rPr>
        <w:t xml:space="preserve"> </w:t>
      </w:r>
      <w:r w:rsidR="00C10075">
        <w:rPr>
          <w:sz w:val="24"/>
          <w:szCs w:val="24"/>
        </w:rPr>
        <w:t xml:space="preserve">Foi lida individualmente e assinada pelos membros da comissão </w:t>
      </w:r>
      <w:proofErr w:type="gramStart"/>
      <w:r w:rsidR="00C10075">
        <w:rPr>
          <w:sz w:val="24"/>
          <w:szCs w:val="24"/>
        </w:rPr>
        <w:t>a</w:t>
      </w:r>
      <w:proofErr w:type="gramEnd"/>
      <w:r w:rsidR="00C10075">
        <w:rPr>
          <w:sz w:val="24"/>
          <w:szCs w:val="24"/>
        </w:rPr>
        <w:t xml:space="preserve"> ata n° 2</w:t>
      </w:r>
      <w:r w:rsidR="004A6341">
        <w:rPr>
          <w:sz w:val="24"/>
          <w:szCs w:val="24"/>
        </w:rPr>
        <w:t>8</w:t>
      </w:r>
      <w:r w:rsidR="00C10075">
        <w:rPr>
          <w:sz w:val="24"/>
          <w:szCs w:val="24"/>
        </w:rPr>
        <w:t>/2019.  Em seguida passou-se à análise do</w:t>
      </w:r>
      <w:r w:rsidR="00471E3F">
        <w:rPr>
          <w:sz w:val="24"/>
          <w:szCs w:val="24"/>
        </w:rPr>
        <w:t xml:space="preserve"> </w:t>
      </w:r>
      <w:r w:rsidR="00471E3F" w:rsidRPr="00471E3F">
        <w:rPr>
          <w:b/>
          <w:sz w:val="24"/>
          <w:szCs w:val="24"/>
        </w:rPr>
        <w:t>projeto de lei n° 0</w:t>
      </w:r>
      <w:r w:rsidR="004A6341">
        <w:rPr>
          <w:b/>
          <w:sz w:val="24"/>
          <w:szCs w:val="24"/>
        </w:rPr>
        <w:t>49</w:t>
      </w:r>
      <w:r w:rsidR="00471E3F" w:rsidRPr="00471E3F">
        <w:rPr>
          <w:b/>
          <w:sz w:val="24"/>
          <w:szCs w:val="24"/>
        </w:rPr>
        <w:t>/2019</w:t>
      </w:r>
      <w:r w:rsidR="00471E3F">
        <w:rPr>
          <w:sz w:val="24"/>
          <w:szCs w:val="24"/>
        </w:rPr>
        <w:t xml:space="preserve">, do </w:t>
      </w:r>
      <w:r w:rsidR="004A6341">
        <w:rPr>
          <w:sz w:val="24"/>
          <w:szCs w:val="24"/>
        </w:rPr>
        <w:t>Legislativo</w:t>
      </w:r>
      <w:r w:rsidR="00471E3F">
        <w:rPr>
          <w:sz w:val="24"/>
          <w:szCs w:val="24"/>
        </w:rPr>
        <w:t xml:space="preserve">, que </w:t>
      </w:r>
      <w:r w:rsidR="004A6341">
        <w:rPr>
          <w:sz w:val="24"/>
          <w:szCs w:val="24"/>
        </w:rPr>
        <w:t>“Dispõe sobre a contratação de Seguro-Garantia em Licitações cujo valor seja igual ou superior ao limite mínimo previsto no artigo 22, inciso II (Tomada de Preços) da Lei Federal 8.666, de 21 de junho de 1993 do Município de Guaíra, Estado do Paraná, e dá outras providências.</w:t>
      </w:r>
      <w:r w:rsidR="009A1764">
        <w:rPr>
          <w:sz w:val="24"/>
          <w:szCs w:val="24"/>
        </w:rPr>
        <w:t>”</w:t>
      </w:r>
      <w:r w:rsidR="004A6341">
        <w:rPr>
          <w:sz w:val="24"/>
          <w:szCs w:val="24"/>
        </w:rPr>
        <w:t xml:space="preserve"> A Assessora Parlamentar Luana </w:t>
      </w:r>
      <w:r w:rsidR="0029594B">
        <w:rPr>
          <w:sz w:val="24"/>
          <w:szCs w:val="24"/>
        </w:rPr>
        <w:t>relatou</w:t>
      </w:r>
      <w:r w:rsidR="004A6341">
        <w:rPr>
          <w:sz w:val="24"/>
          <w:szCs w:val="24"/>
        </w:rPr>
        <w:t xml:space="preserve"> que o projeto</w:t>
      </w:r>
      <w:r w:rsidR="0029594B">
        <w:rPr>
          <w:sz w:val="24"/>
          <w:szCs w:val="24"/>
        </w:rPr>
        <w:t xml:space="preserve"> de lei contava com Parecer Jurídico de autoria do Advogado Israel Francisco dos Santos, o</w:t>
      </w:r>
      <w:proofErr w:type="gramStart"/>
      <w:r w:rsidR="0029594B">
        <w:rPr>
          <w:sz w:val="24"/>
          <w:szCs w:val="24"/>
        </w:rPr>
        <w:t xml:space="preserve">  </w:t>
      </w:r>
      <w:proofErr w:type="gramEnd"/>
      <w:r w:rsidR="0029594B">
        <w:rPr>
          <w:sz w:val="24"/>
          <w:szCs w:val="24"/>
        </w:rPr>
        <w:t>qual estava afastado por motivo de licença paternidade, sendo que estaria passando a palavra ao</w:t>
      </w:r>
      <w:r w:rsidR="00471E3F">
        <w:rPr>
          <w:sz w:val="24"/>
          <w:szCs w:val="24"/>
        </w:rPr>
        <w:t xml:space="preserve"> Advogado Ferdinand</w:t>
      </w:r>
      <w:r w:rsidR="0029594B">
        <w:rPr>
          <w:sz w:val="24"/>
          <w:szCs w:val="24"/>
        </w:rPr>
        <w:t xml:space="preserve">,  o qual,   para evitar a suspensão do trâmite processual, em razão da inexistência de previsão regimental nesse sentido, considerando o contido no Estatuto da Advocacia e no Código de Ética e Disciplina da OAB, e evitando expor sua opinião jurídica pessoal acerca dos projetos, limitou-se a explicar e esclarecer dúvidas com relação ao </w:t>
      </w:r>
      <w:r w:rsidR="001167E9">
        <w:rPr>
          <w:sz w:val="24"/>
          <w:szCs w:val="24"/>
        </w:rPr>
        <w:t>p</w:t>
      </w:r>
      <w:r w:rsidR="0029594B">
        <w:rPr>
          <w:sz w:val="24"/>
          <w:szCs w:val="24"/>
        </w:rPr>
        <w:t xml:space="preserve">arecer já emitido pelo advogado Israel Francisco dos Santos, </w:t>
      </w:r>
      <w:r w:rsidR="001167E9" w:rsidRPr="001167E9">
        <w:rPr>
          <w:b/>
          <w:sz w:val="24"/>
          <w:szCs w:val="24"/>
        </w:rPr>
        <w:t>p</w:t>
      </w:r>
      <w:r w:rsidR="0029594B" w:rsidRPr="0029594B">
        <w:rPr>
          <w:b/>
          <w:sz w:val="24"/>
          <w:szCs w:val="24"/>
        </w:rPr>
        <w:t>arecer este de n° 140/2019,</w:t>
      </w:r>
      <w:r w:rsidR="0029594B">
        <w:rPr>
          <w:sz w:val="24"/>
          <w:szCs w:val="24"/>
        </w:rPr>
        <w:t xml:space="preserve"> onde conclui que o projeto está formalmente inadequado quanto à constitucionalidade material, por  incompetência municip</w:t>
      </w:r>
      <w:r w:rsidR="001C7D08">
        <w:rPr>
          <w:sz w:val="24"/>
          <w:szCs w:val="24"/>
        </w:rPr>
        <w:t>al para legislar. Após discussão e an</w:t>
      </w:r>
      <w:r w:rsidR="009A1764">
        <w:rPr>
          <w:sz w:val="24"/>
          <w:szCs w:val="24"/>
        </w:rPr>
        <w:t>á</w:t>
      </w:r>
      <w:r w:rsidR="001C7D08">
        <w:rPr>
          <w:sz w:val="24"/>
          <w:szCs w:val="24"/>
        </w:rPr>
        <w:t xml:space="preserve">lise quanto ao </w:t>
      </w:r>
      <w:r w:rsidR="001167E9">
        <w:rPr>
          <w:sz w:val="24"/>
          <w:szCs w:val="24"/>
        </w:rPr>
        <w:t>p</w:t>
      </w:r>
      <w:r w:rsidR="001C7D08">
        <w:rPr>
          <w:sz w:val="24"/>
          <w:szCs w:val="24"/>
        </w:rPr>
        <w:t xml:space="preserve">arecer </w:t>
      </w:r>
      <w:r w:rsidR="001167E9">
        <w:rPr>
          <w:sz w:val="24"/>
          <w:szCs w:val="24"/>
        </w:rPr>
        <w:t>j</w:t>
      </w:r>
      <w:r w:rsidR="001C7D08">
        <w:rPr>
          <w:sz w:val="24"/>
          <w:szCs w:val="24"/>
        </w:rPr>
        <w:t xml:space="preserve">urídico, o Relator da Comissão, Vereador Gilmar apresentou parecer pela inadmissibilidade de tramitação, sendo que os demais membros da Comissão, Vereador Alécio e Vereadora Elza votaram </w:t>
      </w:r>
      <w:proofErr w:type="gramStart"/>
      <w:r w:rsidR="001C7D08">
        <w:rPr>
          <w:sz w:val="24"/>
          <w:szCs w:val="24"/>
        </w:rPr>
        <w:t>à</w:t>
      </w:r>
      <w:proofErr w:type="gramEnd"/>
      <w:r w:rsidR="001C7D08">
        <w:rPr>
          <w:sz w:val="24"/>
          <w:szCs w:val="24"/>
        </w:rPr>
        <w:t xml:space="preserve"> favor do </w:t>
      </w:r>
      <w:r w:rsidR="001167E9">
        <w:rPr>
          <w:sz w:val="24"/>
          <w:szCs w:val="24"/>
        </w:rPr>
        <w:t>p</w:t>
      </w:r>
      <w:r w:rsidR="001C7D08">
        <w:rPr>
          <w:sz w:val="24"/>
          <w:szCs w:val="24"/>
        </w:rPr>
        <w:t xml:space="preserve">arecer, portanto </w:t>
      </w:r>
      <w:r w:rsidR="009A1764">
        <w:rPr>
          <w:sz w:val="24"/>
          <w:szCs w:val="24"/>
        </w:rPr>
        <w:t>DESFAVORÁVEL</w:t>
      </w:r>
      <w:r w:rsidR="001C7D08" w:rsidRPr="001C7D08">
        <w:rPr>
          <w:b/>
          <w:sz w:val="24"/>
          <w:szCs w:val="24"/>
        </w:rPr>
        <w:t xml:space="preserve"> </w:t>
      </w:r>
      <w:r w:rsidR="001C7D08" w:rsidRPr="009A1764">
        <w:rPr>
          <w:sz w:val="24"/>
          <w:szCs w:val="24"/>
        </w:rPr>
        <w:t xml:space="preserve">o </w:t>
      </w:r>
      <w:r w:rsidR="001167E9" w:rsidRPr="009A1764">
        <w:rPr>
          <w:sz w:val="24"/>
          <w:szCs w:val="24"/>
        </w:rPr>
        <w:t>p</w:t>
      </w:r>
      <w:r w:rsidR="001C7D08" w:rsidRPr="009A1764">
        <w:rPr>
          <w:sz w:val="24"/>
          <w:szCs w:val="24"/>
        </w:rPr>
        <w:t>arecer da Comissão</w:t>
      </w:r>
      <w:r w:rsidR="001C7D08">
        <w:rPr>
          <w:sz w:val="24"/>
          <w:szCs w:val="24"/>
        </w:rPr>
        <w:t xml:space="preserve">. Ato contínuo foi analisado o </w:t>
      </w:r>
      <w:r w:rsidR="001C7D08" w:rsidRPr="001C7D08">
        <w:rPr>
          <w:b/>
          <w:sz w:val="24"/>
          <w:szCs w:val="24"/>
        </w:rPr>
        <w:t>projeto de lei n° 052/2019</w:t>
      </w:r>
      <w:r w:rsidR="001C7D08">
        <w:rPr>
          <w:sz w:val="24"/>
          <w:szCs w:val="24"/>
        </w:rPr>
        <w:t xml:space="preserve">, do Legislativo, que “Dispõe sobre a obrigatoriedade do controle de agendamentos de média e alta complexidade, como consultas, procedimentos e exames laboratoriais e de imagem, na Secretaria Municipal de Saúde, mediante utilização de sistema, registro em protocolo e divulgação física e virtual, e dá outras providências.” Da mesma forma, o Advogado Ferdinand </w:t>
      </w:r>
      <w:r w:rsidR="001C7D08">
        <w:rPr>
          <w:sz w:val="24"/>
          <w:szCs w:val="24"/>
        </w:rPr>
        <w:t xml:space="preserve">limitou-se a explicar e esclarecer dúvidas com relação ao </w:t>
      </w:r>
      <w:r w:rsidR="001167E9">
        <w:rPr>
          <w:sz w:val="24"/>
          <w:szCs w:val="24"/>
        </w:rPr>
        <w:t>p</w:t>
      </w:r>
      <w:r w:rsidR="001C7D08">
        <w:rPr>
          <w:sz w:val="24"/>
          <w:szCs w:val="24"/>
        </w:rPr>
        <w:t xml:space="preserve">arecer já emitido pelo advogado Israel Francisco dos Santos, </w:t>
      </w:r>
      <w:r w:rsidR="001167E9" w:rsidRPr="001167E9">
        <w:rPr>
          <w:b/>
          <w:sz w:val="24"/>
          <w:szCs w:val="24"/>
        </w:rPr>
        <w:t>p</w:t>
      </w:r>
      <w:r w:rsidR="001C7D08" w:rsidRPr="0029594B">
        <w:rPr>
          <w:b/>
          <w:sz w:val="24"/>
          <w:szCs w:val="24"/>
        </w:rPr>
        <w:t>arecer este de n° 14</w:t>
      </w:r>
      <w:r w:rsidR="001C7D08">
        <w:rPr>
          <w:b/>
          <w:sz w:val="24"/>
          <w:szCs w:val="24"/>
        </w:rPr>
        <w:t>7</w:t>
      </w:r>
      <w:r w:rsidR="001C7D08" w:rsidRPr="0029594B">
        <w:rPr>
          <w:b/>
          <w:sz w:val="24"/>
          <w:szCs w:val="24"/>
        </w:rPr>
        <w:t>/2019,</w:t>
      </w:r>
      <w:r w:rsidR="001C7D08">
        <w:rPr>
          <w:sz w:val="24"/>
          <w:szCs w:val="24"/>
        </w:rPr>
        <w:t xml:space="preserve"> onde conclui que</w:t>
      </w:r>
      <w:r w:rsidR="001C7D08">
        <w:rPr>
          <w:sz w:val="24"/>
          <w:szCs w:val="24"/>
        </w:rPr>
        <w:t xml:space="preserve"> o projeto padece de vício de constitucionalidade para com o processo legislativo. </w:t>
      </w:r>
      <w:r w:rsidR="001C7D08">
        <w:rPr>
          <w:sz w:val="24"/>
          <w:szCs w:val="24"/>
        </w:rPr>
        <w:t xml:space="preserve">Após </w:t>
      </w:r>
      <w:r w:rsidR="001167E9">
        <w:rPr>
          <w:sz w:val="24"/>
          <w:szCs w:val="24"/>
        </w:rPr>
        <w:t>aná</w:t>
      </w:r>
      <w:r w:rsidR="001C7D08">
        <w:rPr>
          <w:sz w:val="24"/>
          <w:szCs w:val="24"/>
        </w:rPr>
        <w:t xml:space="preserve">lise quanto ao </w:t>
      </w:r>
      <w:r w:rsidR="00EF6E3D">
        <w:rPr>
          <w:sz w:val="24"/>
          <w:szCs w:val="24"/>
        </w:rPr>
        <w:t>p</w:t>
      </w:r>
      <w:r w:rsidR="001C7D08">
        <w:rPr>
          <w:sz w:val="24"/>
          <w:szCs w:val="24"/>
        </w:rPr>
        <w:t>arecer</w:t>
      </w:r>
      <w:r w:rsidR="001C7D08">
        <w:rPr>
          <w:sz w:val="24"/>
          <w:szCs w:val="24"/>
        </w:rPr>
        <w:t xml:space="preserve"> </w:t>
      </w:r>
      <w:r w:rsidR="00EF6E3D">
        <w:rPr>
          <w:sz w:val="24"/>
          <w:szCs w:val="24"/>
        </w:rPr>
        <w:t>j</w:t>
      </w:r>
      <w:r w:rsidR="001C7D08">
        <w:rPr>
          <w:sz w:val="24"/>
          <w:szCs w:val="24"/>
        </w:rPr>
        <w:t>urídico</w:t>
      </w:r>
      <w:r w:rsidR="001C7D08">
        <w:rPr>
          <w:sz w:val="24"/>
          <w:szCs w:val="24"/>
        </w:rPr>
        <w:t xml:space="preserve">, o Relator da Comissão, Vereador Gilmar apresentou parecer pela inadmissibilidade de tramitação, sendo </w:t>
      </w:r>
      <w:r w:rsidR="001C7D08">
        <w:rPr>
          <w:sz w:val="24"/>
          <w:szCs w:val="24"/>
        </w:rPr>
        <w:t xml:space="preserve">acompanhado pelo Vereador Alécio, </w:t>
      </w:r>
      <w:r w:rsidR="001C7D08">
        <w:rPr>
          <w:sz w:val="24"/>
          <w:szCs w:val="24"/>
        </w:rPr>
        <w:t xml:space="preserve">portanto </w:t>
      </w:r>
      <w:r w:rsidR="009A1764">
        <w:rPr>
          <w:sz w:val="24"/>
          <w:szCs w:val="24"/>
        </w:rPr>
        <w:t>DESFAVORÁVEL</w:t>
      </w:r>
      <w:r w:rsidR="001C7D08" w:rsidRPr="001C7D08">
        <w:rPr>
          <w:b/>
          <w:sz w:val="24"/>
          <w:szCs w:val="24"/>
        </w:rPr>
        <w:t xml:space="preserve"> </w:t>
      </w:r>
      <w:r w:rsidR="001C7D08" w:rsidRPr="009A1764">
        <w:rPr>
          <w:sz w:val="24"/>
          <w:szCs w:val="24"/>
        </w:rPr>
        <w:t xml:space="preserve">o </w:t>
      </w:r>
      <w:r w:rsidR="00EF6E3D" w:rsidRPr="009A1764">
        <w:rPr>
          <w:sz w:val="24"/>
          <w:szCs w:val="24"/>
        </w:rPr>
        <w:t>p</w:t>
      </w:r>
      <w:r w:rsidR="001C7D08" w:rsidRPr="009A1764">
        <w:rPr>
          <w:sz w:val="24"/>
          <w:szCs w:val="24"/>
        </w:rPr>
        <w:t>arecer da Comissão</w:t>
      </w:r>
      <w:r w:rsidR="001167E9">
        <w:rPr>
          <w:b/>
          <w:sz w:val="24"/>
          <w:szCs w:val="24"/>
        </w:rPr>
        <w:t xml:space="preserve">. </w:t>
      </w:r>
      <w:r w:rsidR="001167E9">
        <w:rPr>
          <w:sz w:val="24"/>
          <w:szCs w:val="24"/>
        </w:rPr>
        <w:t xml:space="preserve"> A Vereadora Elza apresentou </w:t>
      </w:r>
      <w:r w:rsidR="001167E9" w:rsidRPr="001167E9">
        <w:rPr>
          <w:b/>
          <w:sz w:val="24"/>
          <w:szCs w:val="24"/>
        </w:rPr>
        <w:t>voto em separado</w:t>
      </w:r>
      <w:r w:rsidR="001167E9">
        <w:rPr>
          <w:sz w:val="24"/>
          <w:szCs w:val="24"/>
        </w:rPr>
        <w:t xml:space="preserve">, pela legalidade de tramitação, visto que em outras cidades o projeto já vigora e também tendo em vista Julgado do Supremo Tribunal Federal. </w:t>
      </w:r>
      <w:r w:rsidR="00EF6E3D">
        <w:rPr>
          <w:sz w:val="24"/>
          <w:szCs w:val="24"/>
        </w:rPr>
        <w:t xml:space="preserve">Em seguida foi analisado o </w:t>
      </w:r>
      <w:r w:rsidR="00EF6E3D" w:rsidRPr="00EF6E3D">
        <w:rPr>
          <w:b/>
          <w:sz w:val="24"/>
          <w:szCs w:val="24"/>
        </w:rPr>
        <w:t>projeto de lei n° 054/2019</w:t>
      </w:r>
      <w:r w:rsidR="00EF6E3D">
        <w:rPr>
          <w:sz w:val="24"/>
          <w:szCs w:val="24"/>
        </w:rPr>
        <w:t xml:space="preserve">, do Executivo, que “Revoga a Lei Municipal n° 1927/2014, e dá outras providências”. O Advogado Ferdinand explanou sobre </w:t>
      </w:r>
      <w:r w:rsidR="00EF6E3D" w:rsidRPr="00EF6E3D">
        <w:rPr>
          <w:b/>
          <w:sz w:val="24"/>
          <w:szCs w:val="24"/>
        </w:rPr>
        <w:t>o parecer jurídico n 157/2019</w:t>
      </w:r>
      <w:r w:rsidR="00EF6E3D">
        <w:rPr>
          <w:sz w:val="24"/>
          <w:szCs w:val="24"/>
        </w:rPr>
        <w:t>, de sua autoria,</w:t>
      </w:r>
      <w:proofErr w:type="gramStart"/>
      <w:r w:rsidR="00EF6E3D">
        <w:rPr>
          <w:sz w:val="24"/>
          <w:szCs w:val="24"/>
        </w:rPr>
        <w:t xml:space="preserve">  </w:t>
      </w:r>
      <w:proofErr w:type="gramEnd"/>
      <w:r w:rsidR="00EF6E3D">
        <w:rPr>
          <w:sz w:val="24"/>
          <w:szCs w:val="24"/>
        </w:rPr>
        <w:t xml:space="preserve">onde concluiu pela possibilidade de aprovação da proposição, recomendando apenas que se colha Parecer da Comissão de Obras, Serviços Públicos, Desenvolvimento Urbano e Meio Ambiente, sendo que não houve nenhuma manifestação contrária por parte dos presentes. </w:t>
      </w:r>
      <w:r w:rsidR="00CF6084">
        <w:rPr>
          <w:sz w:val="24"/>
          <w:szCs w:val="24"/>
        </w:rPr>
        <w:t xml:space="preserve">Em seguida o Relator da Comissão, Vereador Gilmar apresentou parecer pela admissibilidade e tramitação, sendo que o Vereador Alécio e a </w:t>
      </w:r>
      <w:r w:rsidR="00CF6084">
        <w:rPr>
          <w:sz w:val="24"/>
          <w:szCs w:val="24"/>
        </w:rPr>
        <w:lastRenderedPageBreak/>
        <w:t xml:space="preserve">Vereadora Elza votaram </w:t>
      </w:r>
      <w:proofErr w:type="gramStart"/>
      <w:r w:rsidR="00CF6084">
        <w:rPr>
          <w:sz w:val="24"/>
          <w:szCs w:val="24"/>
        </w:rPr>
        <w:t>à</w:t>
      </w:r>
      <w:proofErr w:type="gramEnd"/>
      <w:r w:rsidR="00CF6084">
        <w:rPr>
          <w:sz w:val="24"/>
          <w:szCs w:val="24"/>
        </w:rPr>
        <w:t xml:space="preserve"> favor do parecer, portanto FAVORÁVEL o parecer da comissão. Por último foi analisado o </w:t>
      </w:r>
      <w:r w:rsidR="00CF6084" w:rsidRPr="00CF6084">
        <w:rPr>
          <w:b/>
          <w:sz w:val="24"/>
          <w:szCs w:val="24"/>
        </w:rPr>
        <w:t>projeto de lei n° 053/2019</w:t>
      </w:r>
      <w:r w:rsidR="00CF6084">
        <w:rPr>
          <w:sz w:val="24"/>
          <w:szCs w:val="24"/>
        </w:rPr>
        <w:t>, do Legislativo, que “Altera a Lei Municipal n° 1.306, de 24 de junho de 2005, alterando o artigo segundo, parte final, suprimindo a limitação de área superior a quatro alqueires.”</w:t>
      </w:r>
      <w:proofErr w:type="gramStart"/>
      <w:r w:rsidR="00CF6084">
        <w:rPr>
          <w:sz w:val="24"/>
          <w:szCs w:val="24"/>
        </w:rPr>
        <w:t xml:space="preserve">  </w:t>
      </w:r>
      <w:proofErr w:type="gramEnd"/>
      <w:r w:rsidR="00CF6084">
        <w:rPr>
          <w:sz w:val="24"/>
          <w:szCs w:val="24"/>
        </w:rPr>
        <w:t xml:space="preserve">O Advogado Ferdinand explanou sobre o </w:t>
      </w:r>
      <w:r w:rsidR="00CF6084" w:rsidRPr="00CF6084">
        <w:rPr>
          <w:b/>
          <w:sz w:val="24"/>
          <w:szCs w:val="24"/>
        </w:rPr>
        <w:t>parecer jurídico n° 159/2019</w:t>
      </w:r>
      <w:r w:rsidR="00CF6084">
        <w:rPr>
          <w:sz w:val="24"/>
          <w:szCs w:val="24"/>
        </w:rPr>
        <w:t>, de sua autoria, onde conclui pela possibilidade de aprovação da proposição, recomendando que se formalize emenda</w:t>
      </w:r>
      <w:r w:rsidR="009A1764">
        <w:rPr>
          <w:sz w:val="24"/>
          <w:szCs w:val="24"/>
        </w:rPr>
        <w:t xml:space="preserve"> modificativa para correção do artigo a ser alterado, haja vista o erro que menciona o parágrafo 3° do artigo 2°, o qual não existe. Após discussão, o Relator da Comissão, Vereador Gilmar apresentou parecer pela admissibilidade e tramitação, sendo que o Vereador Alécio e a Vereadora Elza votaram </w:t>
      </w:r>
      <w:proofErr w:type="gramStart"/>
      <w:r w:rsidR="009A1764">
        <w:rPr>
          <w:sz w:val="24"/>
          <w:szCs w:val="24"/>
        </w:rPr>
        <w:t>à</w:t>
      </w:r>
      <w:proofErr w:type="gramEnd"/>
      <w:r w:rsidR="009A1764">
        <w:rPr>
          <w:sz w:val="24"/>
          <w:szCs w:val="24"/>
        </w:rPr>
        <w:t xml:space="preserve"> favor do parecer, portanto FAVORÁVEL o parecer da comissão. </w:t>
      </w:r>
      <w:r w:rsidR="003A478D">
        <w:rPr>
          <w:sz w:val="24"/>
          <w:szCs w:val="24"/>
        </w:rPr>
        <w:t xml:space="preserve">A Comissão também solicitou a elaboração de emenda modificativa, corrigindo o artigo 1° do referido projeto, conforme recomendação do Advogado. </w:t>
      </w:r>
      <w:bookmarkStart w:id="0" w:name="_GoBack"/>
      <w:bookmarkEnd w:id="0"/>
      <w:r w:rsidR="00DF7FEF">
        <w:rPr>
          <w:sz w:val="24"/>
          <w:szCs w:val="24"/>
        </w:rPr>
        <w:t>Nada mais</w:t>
      </w:r>
      <w:r w:rsidR="009A3E75">
        <w:rPr>
          <w:sz w:val="24"/>
          <w:szCs w:val="24"/>
        </w:rPr>
        <w:t xml:space="preserve"> havendo a ser tratado,</w:t>
      </w:r>
      <w:proofErr w:type="gramStart"/>
      <w:r w:rsidR="009A3E75">
        <w:rPr>
          <w:sz w:val="24"/>
          <w:szCs w:val="24"/>
        </w:rPr>
        <w:t xml:space="preserve"> </w:t>
      </w:r>
      <w:r w:rsidR="00DC599D">
        <w:rPr>
          <w:sz w:val="24"/>
          <w:szCs w:val="24"/>
        </w:rPr>
        <w:t xml:space="preserve"> </w:t>
      </w:r>
      <w:proofErr w:type="gramEnd"/>
      <w:r w:rsidR="00171F72">
        <w:rPr>
          <w:sz w:val="24"/>
          <w:szCs w:val="24"/>
        </w:rPr>
        <w:t>foi encerrada a reunião, sendo lavrada a presente ata</w:t>
      </w:r>
      <w:r w:rsidR="008F4774">
        <w:rPr>
          <w:sz w:val="24"/>
          <w:szCs w:val="24"/>
        </w:rPr>
        <w:t xml:space="preserve"> que lida e achada conforme será assinada</w:t>
      </w:r>
      <w:r w:rsidR="00171F72">
        <w:rPr>
          <w:sz w:val="24"/>
          <w:szCs w:val="24"/>
        </w:rPr>
        <w:t>.</w:t>
      </w:r>
      <w:r w:rsidR="0055775F">
        <w:rPr>
          <w:sz w:val="24"/>
          <w:szCs w:val="24"/>
        </w:rPr>
        <w:t xml:space="preserve"> Eu,</w:t>
      </w:r>
      <w:r w:rsidR="00C94DF3">
        <w:rPr>
          <w:sz w:val="24"/>
          <w:szCs w:val="24"/>
        </w:rPr>
        <w:t>________</w:t>
      </w:r>
      <w:r w:rsidR="0055775F">
        <w:rPr>
          <w:sz w:val="24"/>
          <w:szCs w:val="24"/>
        </w:rPr>
        <w:t xml:space="preserve"> Andréa Marta </w:t>
      </w:r>
      <w:proofErr w:type="spellStart"/>
      <w:r w:rsidR="0055775F">
        <w:rPr>
          <w:sz w:val="24"/>
          <w:szCs w:val="24"/>
        </w:rPr>
        <w:t>Salamon</w:t>
      </w:r>
      <w:proofErr w:type="spellEnd"/>
      <w:r w:rsidR="0055775F">
        <w:rPr>
          <w:sz w:val="24"/>
          <w:szCs w:val="24"/>
        </w:rPr>
        <w:t xml:space="preserve"> </w:t>
      </w:r>
      <w:proofErr w:type="spellStart"/>
      <w:r w:rsidR="0055775F">
        <w:rPr>
          <w:sz w:val="24"/>
          <w:szCs w:val="24"/>
        </w:rPr>
        <w:t>Schimmel</w:t>
      </w:r>
      <w:proofErr w:type="spellEnd"/>
      <w:r w:rsidR="0055775F">
        <w:rPr>
          <w:sz w:val="24"/>
          <w:szCs w:val="24"/>
        </w:rPr>
        <w:t xml:space="preserve">, </w:t>
      </w:r>
      <w:r w:rsidR="008F4774">
        <w:rPr>
          <w:sz w:val="24"/>
          <w:szCs w:val="24"/>
        </w:rPr>
        <w:t>redigi</w:t>
      </w:r>
      <w:r w:rsidR="00D5604C">
        <w:rPr>
          <w:sz w:val="24"/>
          <w:szCs w:val="24"/>
        </w:rPr>
        <w:t xml:space="preserve"> a presente, que subscrevo. Sala</w:t>
      </w:r>
      <w:proofErr w:type="gramStart"/>
      <w:r w:rsidR="00D5604C">
        <w:rPr>
          <w:sz w:val="24"/>
          <w:szCs w:val="24"/>
        </w:rPr>
        <w:t xml:space="preserve">   </w:t>
      </w:r>
      <w:proofErr w:type="gramEnd"/>
      <w:r w:rsidR="00D5604C">
        <w:rPr>
          <w:sz w:val="24"/>
          <w:szCs w:val="24"/>
        </w:rPr>
        <w:t xml:space="preserve">de </w:t>
      </w:r>
      <w:r w:rsidR="00873465">
        <w:rPr>
          <w:sz w:val="24"/>
          <w:szCs w:val="24"/>
        </w:rPr>
        <w:t xml:space="preserve"> r</w:t>
      </w:r>
      <w:r>
        <w:rPr>
          <w:sz w:val="24"/>
          <w:szCs w:val="24"/>
        </w:rPr>
        <w:t>euniões</w:t>
      </w:r>
      <w:r w:rsidRPr="00B0036A">
        <w:rPr>
          <w:sz w:val="24"/>
          <w:szCs w:val="24"/>
        </w:rPr>
        <w:t xml:space="preserve"> da Câmara Municipal de Guaíra, Estado do Paraná, em </w:t>
      </w:r>
      <w:r w:rsidR="009A1764">
        <w:rPr>
          <w:sz w:val="24"/>
          <w:szCs w:val="24"/>
        </w:rPr>
        <w:t>13</w:t>
      </w:r>
      <w:r w:rsidR="00F777BE">
        <w:rPr>
          <w:sz w:val="24"/>
          <w:szCs w:val="24"/>
        </w:rPr>
        <w:t xml:space="preserve"> de novembro</w:t>
      </w:r>
      <w:r w:rsidR="0028639F">
        <w:rPr>
          <w:sz w:val="24"/>
          <w:szCs w:val="24"/>
        </w:rPr>
        <w:t xml:space="preserve"> </w:t>
      </w:r>
      <w:r>
        <w:rPr>
          <w:sz w:val="24"/>
          <w:szCs w:val="24"/>
        </w:rPr>
        <w:t xml:space="preserve"> de 201</w:t>
      </w:r>
      <w:r w:rsidR="0096068D">
        <w:rPr>
          <w:sz w:val="24"/>
          <w:szCs w:val="24"/>
        </w:rPr>
        <w:t>9</w:t>
      </w:r>
      <w:r w:rsidRPr="00B0036A">
        <w:rPr>
          <w:sz w:val="24"/>
          <w:szCs w:val="24"/>
        </w:rPr>
        <w:t>.</w:t>
      </w:r>
    </w:p>
    <w:p w:rsidR="00E20A2A" w:rsidRDefault="00E20A2A" w:rsidP="00873465">
      <w:pPr>
        <w:jc w:val="both"/>
        <w:rPr>
          <w:sz w:val="24"/>
          <w:szCs w:val="24"/>
        </w:rPr>
      </w:pPr>
    </w:p>
    <w:p w:rsidR="00E20A2A" w:rsidRDefault="00E20A2A" w:rsidP="00873465">
      <w:pPr>
        <w:jc w:val="both"/>
        <w:rPr>
          <w:sz w:val="24"/>
          <w:szCs w:val="24"/>
        </w:rPr>
      </w:pPr>
    </w:p>
    <w:p w:rsidR="00E20A2A" w:rsidRDefault="00E20A2A" w:rsidP="00873465">
      <w:pPr>
        <w:jc w:val="both"/>
        <w:rPr>
          <w:sz w:val="24"/>
          <w:szCs w:val="24"/>
        </w:rPr>
      </w:pPr>
      <w:r w:rsidRPr="00E20A2A">
        <w:rPr>
          <w:b/>
          <w:sz w:val="24"/>
          <w:szCs w:val="24"/>
        </w:rPr>
        <w:t>ALÉCIO MORONI</w:t>
      </w:r>
      <w:r>
        <w:rPr>
          <w:sz w:val="24"/>
          <w:szCs w:val="24"/>
        </w:rPr>
        <w:t xml:space="preserve"> – Presidente da Comissão</w:t>
      </w:r>
    </w:p>
    <w:p w:rsidR="001B3187" w:rsidRDefault="001B3187" w:rsidP="00873465">
      <w:pPr>
        <w:jc w:val="both"/>
        <w:rPr>
          <w:sz w:val="24"/>
          <w:szCs w:val="24"/>
        </w:rPr>
      </w:pPr>
    </w:p>
    <w:p w:rsidR="00472BA6" w:rsidRDefault="00472BA6" w:rsidP="00872E16">
      <w:pPr>
        <w:jc w:val="both"/>
        <w:rPr>
          <w:b/>
          <w:sz w:val="24"/>
          <w:szCs w:val="24"/>
        </w:rPr>
      </w:pPr>
    </w:p>
    <w:p w:rsidR="00872E16" w:rsidRPr="00C94DF3" w:rsidRDefault="0096068D" w:rsidP="00872E16">
      <w:pPr>
        <w:jc w:val="both"/>
        <w:rPr>
          <w:sz w:val="22"/>
          <w:szCs w:val="22"/>
        </w:rPr>
      </w:pPr>
      <w:r>
        <w:rPr>
          <w:b/>
          <w:sz w:val="24"/>
          <w:szCs w:val="24"/>
        </w:rPr>
        <w:t>GILMAR SOARES DA FONSECA</w:t>
      </w:r>
      <w:r w:rsidR="00C94DF3">
        <w:rPr>
          <w:b/>
          <w:sz w:val="24"/>
          <w:szCs w:val="24"/>
        </w:rPr>
        <w:t xml:space="preserve"> </w:t>
      </w:r>
      <w:r w:rsidR="00C94DF3" w:rsidRPr="00C94DF3">
        <w:rPr>
          <w:b/>
          <w:sz w:val="22"/>
          <w:szCs w:val="22"/>
        </w:rPr>
        <w:t xml:space="preserve">- </w:t>
      </w:r>
      <w:r w:rsidRPr="00C94DF3">
        <w:rPr>
          <w:sz w:val="22"/>
          <w:szCs w:val="22"/>
        </w:rPr>
        <w:t>Relator</w:t>
      </w:r>
      <w:proofErr w:type="gramStart"/>
      <w:r w:rsidRPr="00C94DF3">
        <w:rPr>
          <w:sz w:val="22"/>
          <w:szCs w:val="22"/>
        </w:rPr>
        <w:t xml:space="preserve"> </w:t>
      </w:r>
      <w:r w:rsidR="002F6668" w:rsidRPr="00C94DF3">
        <w:rPr>
          <w:sz w:val="22"/>
          <w:szCs w:val="22"/>
        </w:rPr>
        <w:t xml:space="preserve"> </w:t>
      </w:r>
      <w:proofErr w:type="gramEnd"/>
      <w:r w:rsidR="002F6668" w:rsidRPr="00C94DF3">
        <w:rPr>
          <w:sz w:val="22"/>
          <w:szCs w:val="22"/>
        </w:rPr>
        <w:t xml:space="preserve">da Comissão </w:t>
      </w:r>
    </w:p>
    <w:p w:rsidR="00D9640D" w:rsidRDefault="00D9640D" w:rsidP="00414FEC">
      <w:pPr>
        <w:jc w:val="both"/>
        <w:rPr>
          <w:b/>
          <w:sz w:val="24"/>
          <w:szCs w:val="24"/>
        </w:rPr>
      </w:pPr>
    </w:p>
    <w:p w:rsidR="005D50F1" w:rsidRPr="00B0036A" w:rsidRDefault="005D50F1" w:rsidP="005D50F1">
      <w:pPr>
        <w:jc w:val="both"/>
        <w:rPr>
          <w:b/>
          <w:sz w:val="24"/>
          <w:szCs w:val="24"/>
        </w:rPr>
      </w:pPr>
    </w:p>
    <w:p w:rsidR="005E344E" w:rsidRPr="005E344E" w:rsidRDefault="00472BA6" w:rsidP="00414FEC">
      <w:pPr>
        <w:jc w:val="both"/>
        <w:rPr>
          <w:sz w:val="24"/>
          <w:szCs w:val="24"/>
        </w:rPr>
      </w:pPr>
      <w:r w:rsidRPr="00472BA6">
        <w:rPr>
          <w:b/>
          <w:sz w:val="24"/>
          <w:szCs w:val="24"/>
        </w:rPr>
        <w:t>ELZA APARECIDA BARBOSA ROMODA</w:t>
      </w:r>
      <w:r>
        <w:rPr>
          <w:sz w:val="24"/>
          <w:szCs w:val="24"/>
        </w:rPr>
        <w:t xml:space="preserve"> – Secretária da Comissão</w:t>
      </w:r>
    </w:p>
    <w:p w:rsidR="00D9640D" w:rsidRDefault="00D9640D" w:rsidP="00414FEC">
      <w:pPr>
        <w:jc w:val="both"/>
        <w:rPr>
          <w:b/>
          <w:sz w:val="24"/>
          <w:szCs w:val="24"/>
        </w:rPr>
      </w:pPr>
    </w:p>
    <w:p w:rsidR="00EE2756" w:rsidRDefault="00EE2756" w:rsidP="00872E16">
      <w:pPr>
        <w:jc w:val="both"/>
        <w:rPr>
          <w:sz w:val="24"/>
          <w:szCs w:val="24"/>
        </w:rPr>
      </w:pPr>
    </w:p>
    <w:p w:rsidR="002F6668" w:rsidRPr="00B0036A" w:rsidRDefault="002F6668" w:rsidP="00872E16">
      <w:pPr>
        <w:jc w:val="both"/>
        <w:rPr>
          <w:sz w:val="24"/>
          <w:szCs w:val="24"/>
        </w:rPr>
      </w:pPr>
      <w:r>
        <w:rPr>
          <w:sz w:val="24"/>
          <w:szCs w:val="24"/>
        </w:rPr>
        <w:t>Demais presentes:</w:t>
      </w:r>
    </w:p>
    <w:p w:rsidR="00872E16" w:rsidRDefault="00872E16" w:rsidP="00872E16">
      <w:pPr>
        <w:jc w:val="both"/>
      </w:pPr>
    </w:p>
    <w:p w:rsidR="00872E16" w:rsidRDefault="00872E16" w:rsidP="00872E16"/>
    <w:p w:rsidR="00872E16" w:rsidRDefault="00872E16" w:rsidP="00872E16"/>
    <w:p w:rsidR="00872E16" w:rsidRDefault="00872E16" w:rsidP="00872E16"/>
    <w:p w:rsidR="001D5B25" w:rsidRDefault="001D5B25"/>
    <w:p w:rsidR="009A3E75" w:rsidRDefault="009A3E75"/>
    <w:p w:rsidR="009A3E75" w:rsidRDefault="009A3E75"/>
    <w:p w:rsidR="009A3E75" w:rsidRDefault="009A3E75"/>
    <w:p w:rsidR="009A3E75" w:rsidRDefault="009A3E75"/>
    <w:p w:rsidR="009A3E75" w:rsidRDefault="009A3E75"/>
    <w:sectPr w:rsidR="009A3E75" w:rsidSect="00F219C1">
      <w:pgSz w:w="11906" w:h="16838"/>
      <w:pgMar w:top="2381" w:right="136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6"/>
    <w:rsid w:val="0000632D"/>
    <w:rsid w:val="00021C5E"/>
    <w:rsid w:val="000271F3"/>
    <w:rsid w:val="00032796"/>
    <w:rsid w:val="00034FDA"/>
    <w:rsid w:val="000547C7"/>
    <w:rsid w:val="000612FA"/>
    <w:rsid w:val="0008202E"/>
    <w:rsid w:val="00095767"/>
    <w:rsid w:val="000A22CF"/>
    <w:rsid w:val="000B3312"/>
    <w:rsid w:val="000C1A1F"/>
    <w:rsid w:val="000C7E90"/>
    <w:rsid w:val="00116661"/>
    <w:rsid w:val="001167E9"/>
    <w:rsid w:val="00134B69"/>
    <w:rsid w:val="00153564"/>
    <w:rsid w:val="00161A20"/>
    <w:rsid w:val="001649F0"/>
    <w:rsid w:val="00171F72"/>
    <w:rsid w:val="00190D50"/>
    <w:rsid w:val="001A5C7A"/>
    <w:rsid w:val="001B1345"/>
    <w:rsid w:val="001B3187"/>
    <w:rsid w:val="001C56D6"/>
    <w:rsid w:val="001C7D08"/>
    <w:rsid w:val="001D5B25"/>
    <w:rsid w:val="001E03A2"/>
    <w:rsid w:val="001F4E3B"/>
    <w:rsid w:val="00211E9F"/>
    <w:rsid w:val="00221591"/>
    <w:rsid w:val="00234D7F"/>
    <w:rsid w:val="00250707"/>
    <w:rsid w:val="00252B03"/>
    <w:rsid w:val="002709F8"/>
    <w:rsid w:val="0028639F"/>
    <w:rsid w:val="002901E7"/>
    <w:rsid w:val="00291CFB"/>
    <w:rsid w:val="0029594B"/>
    <w:rsid w:val="00297C2B"/>
    <w:rsid w:val="002A03A2"/>
    <w:rsid w:val="002A0EDE"/>
    <w:rsid w:val="002C579A"/>
    <w:rsid w:val="002F50FA"/>
    <w:rsid w:val="002F6668"/>
    <w:rsid w:val="00304496"/>
    <w:rsid w:val="003076BA"/>
    <w:rsid w:val="003112EC"/>
    <w:rsid w:val="00313CBF"/>
    <w:rsid w:val="00322310"/>
    <w:rsid w:val="00327E21"/>
    <w:rsid w:val="00343400"/>
    <w:rsid w:val="00353C87"/>
    <w:rsid w:val="00385B6B"/>
    <w:rsid w:val="0039286F"/>
    <w:rsid w:val="003A0AAD"/>
    <w:rsid w:val="003A478D"/>
    <w:rsid w:val="003B1EC8"/>
    <w:rsid w:val="003C07BB"/>
    <w:rsid w:val="003C6153"/>
    <w:rsid w:val="003F7401"/>
    <w:rsid w:val="00411954"/>
    <w:rsid w:val="00414FEC"/>
    <w:rsid w:val="0041613E"/>
    <w:rsid w:val="00421925"/>
    <w:rsid w:val="00424B75"/>
    <w:rsid w:val="00451D63"/>
    <w:rsid w:val="00467196"/>
    <w:rsid w:val="0047193D"/>
    <w:rsid w:val="00471E3F"/>
    <w:rsid w:val="00472BA6"/>
    <w:rsid w:val="00474140"/>
    <w:rsid w:val="004A3EBA"/>
    <w:rsid w:val="004A6341"/>
    <w:rsid w:val="004B1093"/>
    <w:rsid w:val="004D361B"/>
    <w:rsid w:val="004D63DF"/>
    <w:rsid w:val="004F40E9"/>
    <w:rsid w:val="004F7460"/>
    <w:rsid w:val="005105BF"/>
    <w:rsid w:val="00512940"/>
    <w:rsid w:val="00533F98"/>
    <w:rsid w:val="0055589E"/>
    <w:rsid w:val="005573C0"/>
    <w:rsid w:val="0055775F"/>
    <w:rsid w:val="0056090E"/>
    <w:rsid w:val="00592639"/>
    <w:rsid w:val="0059418A"/>
    <w:rsid w:val="005A3599"/>
    <w:rsid w:val="005A5A8D"/>
    <w:rsid w:val="005C0015"/>
    <w:rsid w:val="005D50F1"/>
    <w:rsid w:val="005E344E"/>
    <w:rsid w:val="005E682F"/>
    <w:rsid w:val="00607E33"/>
    <w:rsid w:val="00614E2A"/>
    <w:rsid w:val="00631844"/>
    <w:rsid w:val="00631A9C"/>
    <w:rsid w:val="006343B1"/>
    <w:rsid w:val="0064173B"/>
    <w:rsid w:val="006712FF"/>
    <w:rsid w:val="0067239C"/>
    <w:rsid w:val="00681D82"/>
    <w:rsid w:val="006877BB"/>
    <w:rsid w:val="00690FA0"/>
    <w:rsid w:val="00693AC2"/>
    <w:rsid w:val="00696D05"/>
    <w:rsid w:val="006A6CC2"/>
    <w:rsid w:val="006B0558"/>
    <w:rsid w:val="006F5898"/>
    <w:rsid w:val="006F5DE4"/>
    <w:rsid w:val="0072359F"/>
    <w:rsid w:val="00727BB6"/>
    <w:rsid w:val="00730241"/>
    <w:rsid w:val="00736918"/>
    <w:rsid w:val="007421B4"/>
    <w:rsid w:val="00754307"/>
    <w:rsid w:val="00765EF7"/>
    <w:rsid w:val="007A1D55"/>
    <w:rsid w:val="007A3234"/>
    <w:rsid w:val="007A5E50"/>
    <w:rsid w:val="007C2515"/>
    <w:rsid w:val="007C44D7"/>
    <w:rsid w:val="007C67CE"/>
    <w:rsid w:val="007D54D7"/>
    <w:rsid w:val="007E2AEE"/>
    <w:rsid w:val="007E4BF4"/>
    <w:rsid w:val="00802DD4"/>
    <w:rsid w:val="00816551"/>
    <w:rsid w:val="00834D0F"/>
    <w:rsid w:val="00835368"/>
    <w:rsid w:val="00862256"/>
    <w:rsid w:val="00872E16"/>
    <w:rsid w:val="00873465"/>
    <w:rsid w:val="00876C0D"/>
    <w:rsid w:val="008A4D09"/>
    <w:rsid w:val="008F4774"/>
    <w:rsid w:val="00900812"/>
    <w:rsid w:val="009023EE"/>
    <w:rsid w:val="00926C86"/>
    <w:rsid w:val="0093522F"/>
    <w:rsid w:val="00936028"/>
    <w:rsid w:val="0096068D"/>
    <w:rsid w:val="00963255"/>
    <w:rsid w:val="00991D28"/>
    <w:rsid w:val="009A1764"/>
    <w:rsid w:val="009A1DCF"/>
    <w:rsid w:val="009A3E75"/>
    <w:rsid w:val="009B462E"/>
    <w:rsid w:val="009B55B8"/>
    <w:rsid w:val="009C562F"/>
    <w:rsid w:val="009D442C"/>
    <w:rsid w:val="009E5A36"/>
    <w:rsid w:val="009E7272"/>
    <w:rsid w:val="00A00CDF"/>
    <w:rsid w:val="00A036D0"/>
    <w:rsid w:val="00A64DF3"/>
    <w:rsid w:val="00A70560"/>
    <w:rsid w:val="00A741B8"/>
    <w:rsid w:val="00A77CB7"/>
    <w:rsid w:val="00A820F2"/>
    <w:rsid w:val="00A9603C"/>
    <w:rsid w:val="00AA665B"/>
    <w:rsid w:val="00AE4163"/>
    <w:rsid w:val="00B21D43"/>
    <w:rsid w:val="00B24664"/>
    <w:rsid w:val="00B24D63"/>
    <w:rsid w:val="00B2774C"/>
    <w:rsid w:val="00B74FE8"/>
    <w:rsid w:val="00B75543"/>
    <w:rsid w:val="00B80CB6"/>
    <w:rsid w:val="00BD13F0"/>
    <w:rsid w:val="00BE6C3E"/>
    <w:rsid w:val="00C070C3"/>
    <w:rsid w:val="00C10075"/>
    <w:rsid w:val="00C172B2"/>
    <w:rsid w:val="00C21202"/>
    <w:rsid w:val="00C3213B"/>
    <w:rsid w:val="00C55EF2"/>
    <w:rsid w:val="00C57BF3"/>
    <w:rsid w:val="00C6024B"/>
    <w:rsid w:val="00C751B0"/>
    <w:rsid w:val="00C80C81"/>
    <w:rsid w:val="00C94DF3"/>
    <w:rsid w:val="00CA54E9"/>
    <w:rsid w:val="00CB13C1"/>
    <w:rsid w:val="00CB5322"/>
    <w:rsid w:val="00CB5554"/>
    <w:rsid w:val="00CC06F2"/>
    <w:rsid w:val="00CD4086"/>
    <w:rsid w:val="00CF6084"/>
    <w:rsid w:val="00CF7454"/>
    <w:rsid w:val="00D165EB"/>
    <w:rsid w:val="00D175C9"/>
    <w:rsid w:val="00D250A5"/>
    <w:rsid w:val="00D266AE"/>
    <w:rsid w:val="00D40914"/>
    <w:rsid w:val="00D439EE"/>
    <w:rsid w:val="00D44C6C"/>
    <w:rsid w:val="00D5604C"/>
    <w:rsid w:val="00D6579A"/>
    <w:rsid w:val="00D74E5D"/>
    <w:rsid w:val="00D82C04"/>
    <w:rsid w:val="00D84C97"/>
    <w:rsid w:val="00D932CF"/>
    <w:rsid w:val="00D9640D"/>
    <w:rsid w:val="00DA7ADA"/>
    <w:rsid w:val="00DB6723"/>
    <w:rsid w:val="00DC599D"/>
    <w:rsid w:val="00DC5E71"/>
    <w:rsid w:val="00DD0BD3"/>
    <w:rsid w:val="00DE3739"/>
    <w:rsid w:val="00DE6E01"/>
    <w:rsid w:val="00DF58CD"/>
    <w:rsid w:val="00DF7FEF"/>
    <w:rsid w:val="00E07C84"/>
    <w:rsid w:val="00E168C6"/>
    <w:rsid w:val="00E20A2A"/>
    <w:rsid w:val="00E22BA7"/>
    <w:rsid w:val="00E44852"/>
    <w:rsid w:val="00E450DC"/>
    <w:rsid w:val="00E54AE0"/>
    <w:rsid w:val="00E66705"/>
    <w:rsid w:val="00E74C06"/>
    <w:rsid w:val="00E75D82"/>
    <w:rsid w:val="00E8001D"/>
    <w:rsid w:val="00E81B4E"/>
    <w:rsid w:val="00E955A3"/>
    <w:rsid w:val="00EA0984"/>
    <w:rsid w:val="00EB79D2"/>
    <w:rsid w:val="00EC3D32"/>
    <w:rsid w:val="00EC746E"/>
    <w:rsid w:val="00EE2756"/>
    <w:rsid w:val="00EF0497"/>
    <w:rsid w:val="00EF6E3D"/>
    <w:rsid w:val="00EF7F89"/>
    <w:rsid w:val="00F219C1"/>
    <w:rsid w:val="00F248DE"/>
    <w:rsid w:val="00F3495B"/>
    <w:rsid w:val="00F34EB7"/>
    <w:rsid w:val="00F515B7"/>
    <w:rsid w:val="00F6735E"/>
    <w:rsid w:val="00F777BE"/>
    <w:rsid w:val="00F77CBD"/>
    <w:rsid w:val="00F802D6"/>
    <w:rsid w:val="00F90447"/>
    <w:rsid w:val="00FA6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2B03"/>
    <w:rPr>
      <w:rFonts w:ascii="Tahoma" w:hAnsi="Tahoma" w:cs="Tahoma"/>
      <w:sz w:val="16"/>
      <w:szCs w:val="16"/>
    </w:rPr>
  </w:style>
  <w:style w:type="character" w:customStyle="1" w:styleId="TextodebaloChar">
    <w:name w:val="Texto de balão Char"/>
    <w:basedOn w:val="Fontepargpadro"/>
    <w:link w:val="Textodebalo"/>
    <w:uiPriority w:val="99"/>
    <w:semiHidden/>
    <w:rsid w:val="00252B0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2B03"/>
    <w:rPr>
      <w:rFonts w:ascii="Tahoma" w:hAnsi="Tahoma" w:cs="Tahoma"/>
      <w:sz w:val="16"/>
      <w:szCs w:val="16"/>
    </w:rPr>
  </w:style>
  <w:style w:type="character" w:customStyle="1" w:styleId="TextodebaloChar">
    <w:name w:val="Texto de balão Char"/>
    <w:basedOn w:val="Fontepargpadro"/>
    <w:link w:val="Textodebalo"/>
    <w:uiPriority w:val="99"/>
    <w:semiHidden/>
    <w:rsid w:val="00252B0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830</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2019-11-19T14:04:00Z</cp:lastPrinted>
  <dcterms:created xsi:type="dcterms:W3CDTF">2019-11-19T12:42:00Z</dcterms:created>
  <dcterms:modified xsi:type="dcterms:W3CDTF">2019-11-19T14:06:00Z</dcterms:modified>
</cp:coreProperties>
</file>