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2828E8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 </w:t>
      </w:r>
      <w:bookmarkStart w:id="0" w:name="_GoBack"/>
      <w:bookmarkEnd w:id="0"/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="00A169A8">
        <w:rPr>
          <w:sz w:val="24"/>
          <w:szCs w:val="24"/>
        </w:rPr>
        <w:t xml:space="preserve">vinte e </w:t>
      </w:r>
      <w:r w:rsidR="00DB5817">
        <w:rPr>
          <w:sz w:val="24"/>
          <w:szCs w:val="24"/>
        </w:rPr>
        <w:t>oito</w:t>
      </w:r>
      <w:r w:rsidR="002A03A2">
        <w:rPr>
          <w:sz w:val="24"/>
          <w:szCs w:val="24"/>
        </w:rPr>
        <w:t xml:space="preserve"> dia</w:t>
      </w:r>
      <w:r w:rsidR="00DF12EF">
        <w:rPr>
          <w:sz w:val="24"/>
          <w:szCs w:val="24"/>
        </w:rPr>
        <w:t>s</w:t>
      </w:r>
      <w:proofErr w:type="gramStart"/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do mês de </w:t>
      </w:r>
      <w:r w:rsidR="00DF12EF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A169A8">
        <w:rPr>
          <w:sz w:val="24"/>
          <w:szCs w:val="24"/>
        </w:rPr>
        <w:t>2</w:t>
      </w:r>
      <w:r w:rsidR="00DB5817">
        <w:rPr>
          <w:sz w:val="24"/>
          <w:szCs w:val="24"/>
        </w:rPr>
        <w:t>8</w:t>
      </w:r>
      <w:r w:rsidR="00A169A8">
        <w:rPr>
          <w:sz w:val="24"/>
          <w:szCs w:val="24"/>
        </w:rPr>
        <w:t>.04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285A4B"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="00DB5817">
        <w:rPr>
          <w:sz w:val="24"/>
          <w:szCs w:val="24"/>
        </w:rPr>
        <w:t>extra</w:t>
      </w:r>
      <w:r w:rsidR="002A03A2"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DB5817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spellStart"/>
      <w:proofErr w:type="gramEnd"/>
      <w:r w:rsidR="00DF12EF">
        <w:rPr>
          <w:b/>
          <w:sz w:val="24"/>
          <w:szCs w:val="24"/>
        </w:rPr>
        <w:t>Valberto</w:t>
      </w:r>
      <w:proofErr w:type="spellEnd"/>
      <w:r w:rsidR="00DF12EF">
        <w:rPr>
          <w:b/>
          <w:sz w:val="24"/>
          <w:szCs w:val="24"/>
        </w:rPr>
        <w:t xml:space="preserve"> Paixão da Silva</w:t>
      </w:r>
      <w:r w:rsidR="000F402C">
        <w:rPr>
          <w:b/>
          <w:sz w:val="24"/>
          <w:szCs w:val="24"/>
        </w:rPr>
        <w:t xml:space="preserve">,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3F41D7">
        <w:rPr>
          <w:b/>
          <w:sz w:val="24"/>
          <w:szCs w:val="24"/>
        </w:rPr>
        <w:t xml:space="preserve"> e </w:t>
      </w:r>
      <w:r w:rsidR="00DF12EF">
        <w:rPr>
          <w:b/>
          <w:sz w:val="24"/>
          <w:szCs w:val="24"/>
        </w:rPr>
        <w:t>Sandro Sabino Borges</w:t>
      </w:r>
      <w:r w:rsidR="00706E45">
        <w:rPr>
          <w:sz w:val="24"/>
          <w:szCs w:val="24"/>
        </w:rPr>
        <w:t>,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o Controlador Interno Ricardo Henrique Borges</w:t>
      </w:r>
      <w:r w:rsidR="00285A4B">
        <w:rPr>
          <w:sz w:val="24"/>
          <w:szCs w:val="24"/>
        </w:rPr>
        <w:t>,</w:t>
      </w:r>
      <w:r w:rsidR="000F402C">
        <w:rPr>
          <w:sz w:val="24"/>
          <w:szCs w:val="24"/>
        </w:rPr>
        <w:t xml:space="preserve"> o Advogado </w:t>
      </w:r>
      <w:r w:rsidR="00285A4B">
        <w:rPr>
          <w:sz w:val="24"/>
          <w:szCs w:val="24"/>
        </w:rPr>
        <w:t>Ferdinand Alves Rodrigues</w:t>
      </w:r>
      <w:r w:rsidR="00DB5817">
        <w:rPr>
          <w:sz w:val="24"/>
          <w:szCs w:val="24"/>
        </w:rPr>
        <w:t xml:space="preserve"> e</w:t>
      </w:r>
      <w:r w:rsidR="00285A4B">
        <w:rPr>
          <w:sz w:val="24"/>
          <w:szCs w:val="24"/>
        </w:rPr>
        <w:t xml:space="preserve"> a Assessora Jurídica Juliana </w:t>
      </w:r>
      <w:proofErr w:type="spellStart"/>
      <w:r w:rsidR="00285A4B">
        <w:rPr>
          <w:sz w:val="24"/>
          <w:szCs w:val="24"/>
        </w:rPr>
        <w:t>Rigolon</w:t>
      </w:r>
      <w:proofErr w:type="spellEnd"/>
      <w:r w:rsidR="00285A4B">
        <w:rPr>
          <w:sz w:val="24"/>
          <w:szCs w:val="24"/>
        </w:rPr>
        <w:t xml:space="preserve"> de Matos, </w:t>
      </w:r>
      <w:r w:rsidR="00E44BE6">
        <w:rPr>
          <w:sz w:val="24"/>
          <w:szCs w:val="24"/>
        </w:rPr>
        <w:t>bem</w:t>
      </w:r>
      <w:r w:rsidR="00285A4B">
        <w:rPr>
          <w:sz w:val="24"/>
          <w:szCs w:val="24"/>
        </w:rPr>
        <w:t xml:space="preserve"> como os Vereadores </w:t>
      </w:r>
      <w:r w:rsidR="00DB5817">
        <w:rPr>
          <w:sz w:val="24"/>
          <w:szCs w:val="24"/>
        </w:rPr>
        <w:t xml:space="preserve">José </w:t>
      </w:r>
      <w:proofErr w:type="spellStart"/>
      <w:r w:rsidR="00DB5817">
        <w:rPr>
          <w:sz w:val="24"/>
          <w:szCs w:val="24"/>
        </w:rPr>
        <w:t>Cirineu</w:t>
      </w:r>
      <w:proofErr w:type="spellEnd"/>
      <w:r w:rsidR="00DB5817">
        <w:rPr>
          <w:sz w:val="24"/>
          <w:szCs w:val="24"/>
        </w:rPr>
        <w:t xml:space="preserve"> Machado e Givanildo José </w:t>
      </w:r>
      <w:proofErr w:type="spellStart"/>
      <w:r w:rsidR="00DB5817">
        <w:rPr>
          <w:sz w:val="24"/>
          <w:szCs w:val="24"/>
        </w:rPr>
        <w:t>Tirolti</w:t>
      </w:r>
      <w:proofErr w:type="spellEnd"/>
      <w:r w:rsidR="000B3312">
        <w:rPr>
          <w:sz w:val="24"/>
          <w:szCs w:val="24"/>
        </w:rPr>
        <w:t>.</w:t>
      </w:r>
      <w:r w:rsidR="00DB5817">
        <w:rPr>
          <w:sz w:val="24"/>
          <w:szCs w:val="24"/>
        </w:rPr>
        <w:t xml:space="preserve"> Fez-se presente também o Senhor</w:t>
      </w:r>
      <w:proofErr w:type="gramStart"/>
      <w:r w:rsidR="00DB5817">
        <w:rPr>
          <w:sz w:val="24"/>
          <w:szCs w:val="24"/>
        </w:rPr>
        <w:t xml:space="preserve">  </w:t>
      </w:r>
      <w:proofErr w:type="gramEnd"/>
      <w:r w:rsidR="00DB5817">
        <w:rPr>
          <w:sz w:val="24"/>
          <w:szCs w:val="24"/>
        </w:rPr>
        <w:t xml:space="preserve">Luís Carlos Lima, Secretário Municipal de </w:t>
      </w:r>
      <w:r w:rsidR="000D4ACE">
        <w:rPr>
          <w:sz w:val="24"/>
          <w:szCs w:val="24"/>
        </w:rPr>
        <w:t>Agropecuária, Infraestrutura e Meio Ambiente, a convite da comissão.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</w:t>
      </w:r>
      <w:r w:rsidR="00956277">
        <w:rPr>
          <w:sz w:val="24"/>
          <w:szCs w:val="24"/>
        </w:rPr>
        <w:t xml:space="preserve">o Vereador </w:t>
      </w:r>
      <w:proofErr w:type="spellStart"/>
      <w:r w:rsidR="00956277">
        <w:rPr>
          <w:sz w:val="24"/>
          <w:szCs w:val="24"/>
        </w:rPr>
        <w:t>Valberto</w:t>
      </w:r>
      <w:proofErr w:type="spellEnd"/>
      <w:r w:rsidR="00956277">
        <w:rPr>
          <w:sz w:val="24"/>
          <w:szCs w:val="24"/>
        </w:rPr>
        <w:t>,</w:t>
      </w:r>
      <w:r w:rsidR="00D87ACA">
        <w:rPr>
          <w:sz w:val="24"/>
          <w:szCs w:val="24"/>
        </w:rPr>
        <w:t xml:space="preserve"> Presidente da Comissão,</w:t>
      </w:r>
      <w:proofErr w:type="gramStart"/>
      <w:r w:rsidR="00D87ACA">
        <w:rPr>
          <w:sz w:val="24"/>
          <w:szCs w:val="24"/>
        </w:rPr>
        <w:t xml:space="preserve"> </w:t>
      </w:r>
      <w:r w:rsidR="00DF12EF">
        <w:rPr>
          <w:sz w:val="24"/>
          <w:szCs w:val="24"/>
        </w:rPr>
        <w:t xml:space="preserve"> </w:t>
      </w:r>
      <w:proofErr w:type="gramEnd"/>
      <w:r w:rsidR="00DF12EF">
        <w:rPr>
          <w:sz w:val="24"/>
          <w:szCs w:val="24"/>
        </w:rPr>
        <w:t>abriu os trabalhos da reunião,</w:t>
      </w:r>
      <w:r w:rsidR="00285A4B">
        <w:rPr>
          <w:sz w:val="24"/>
          <w:szCs w:val="24"/>
        </w:rPr>
        <w:t xml:space="preserve"> </w:t>
      </w:r>
      <w:r w:rsidR="000D4ACE">
        <w:rPr>
          <w:sz w:val="24"/>
          <w:szCs w:val="24"/>
        </w:rPr>
        <w:t xml:space="preserve">passando-se à análise do </w:t>
      </w:r>
      <w:r w:rsidR="003E6BD3" w:rsidRPr="003E6BD3">
        <w:rPr>
          <w:b/>
          <w:sz w:val="24"/>
          <w:szCs w:val="24"/>
        </w:rPr>
        <w:t>Projeto de Lei n° 0</w:t>
      </w:r>
      <w:r w:rsidR="00D01719">
        <w:rPr>
          <w:b/>
          <w:sz w:val="24"/>
          <w:szCs w:val="24"/>
        </w:rPr>
        <w:t>21</w:t>
      </w:r>
      <w:r w:rsidR="00BF3831">
        <w:rPr>
          <w:b/>
          <w:sz w:val="24"/>
          <w:szCs w:val="24"/>
        </w:rPr>
        <w:t>/2021</w:t>
      </w:r>
      <w:r w:rsidR="00451D63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do Executivo, </w:t>
      </w:r>
      <w:r w:rsidR="003E6BD3">
        <w:rPr>
          <w:sz w:val="24"/>
          <w:szCs w:val="24"/>
        </w:rPr>
        <w:t>que “</w:t>
      </w:r>
      <w:r w:rsidR="00D01719">
        <w:rPr>
          <w:sz w:val="24"/>
          <w:szCs w:val="24"/>
        </w:rPr>
        <w:t xml:space="preserve">autoriza o Poder Executivo a alterar a LOA 2021 (Lei Municipal 2.156 de 11/12/2020 e a ajustar as programações estabelecidas no Plano Plurianual – 2018 A 2021 (Lei Municipal 2.035 de 27/12/2017) e a Lei de Diretrizes Orçamentárias (Lei Municipal 2.140 de 25/06/2020 e alterado pela Lei Municipal 2.155, de 11/12/2020), </w:t>
      </w:r>
      <w:r w:rsidR="00E44BE6">
        <w:rPr>
          <w:sz w:val="24"/>
          <w:szCs w:val="24"/>
        </w:rPr>
        <w:t>para criação de dotação por excesso de arrecadação, no valor de R$ 2.212.733,60 (dois milhões, duzentos e doze mil, setecentos e trinta e três reais e sessenta centavos)</w:t>
      </w:r>
      <w:r w:rsidR="003E6BD3">
        <w:rPr>
          <w:sz w:val="24"/>
          <w:szCs w:val="24"/>
        </w:rPr>
        <w:t>”</w:t>
      </w:r>
      <w:r w:rsidR="00EB7137">
        <w:rPr>
          <w:sz w:val="24"/>
          <w:szCs w:val="24"/>
        </w:rPr>
        <w:t xml:space="preserve">, acompanhado do </w:t>
      </w:r>
      <w:r w:rsidR="00EB7137" w:rsidRPr="00EB7137">
        <w:rPr>
          <w:b/>
          <w:sz w:val="24"/>
          <w:szCs w:val="24"/>
        </w:rPr>
        <w:t xml:space="preserve">Parecer Jurídico n° </w:t>
      </w:r>
      <w:r w:rsidR="00E44BE6">
        <w:rPr>
          <w:b/>
          <w:sz w:val="24"/>
          <w:szCs w:val="24"/>
        </w:rPr>
        <w:t>15</w:t>
      </w:r>
      <w:r w:rsidR="008872DF">
        <w:rPr>
          <w:b/>
          <w:sz w:val="24"/>
          <w:szCs w:val="24"/>
        </w:rPr>
        <w:t>/2021-</w:t>
      </w:r>
      <w:r w:rsidR="00E44BE6">
        <w:rPr>
          <w:b/>
          <w:sz w:val="24"/>
          <w:szCs w:val="24"/>
        </w:rPr>
        <w:t>F</w:t>
      </w:r>
      <w:r w:rsidR="008872DF">
        <w:rPr>
          <w:b/>
          <w:sz w:val="24"/>
          <w:szCs w:val="24"/>
        </w:rPr>
        <w:t xml:space="preserve">, </w:t>
      </w:r>
      <w:r w:rsidR="008872DF">
        <w:rPr>
          <w:sz w:val="24"/>
          <w:szCs w:val="24"/>
        </w:rPr>
        <w:t xml:space="preserve">do Advogado desta Casa, </w:t>
      </w:r>
      <w:r w:rsidR="00E44BE6">
        <w:rPr>
          <w:sz w:val="24"/>
          <w:szCs w:val="24"/>
        </w:rPr>
        <w:t>cuja conclusão é pela inexistência de óbice legal à tramitação do Projeto, restando aos Legisladores o mérito relativo ao Convênio.</w:t>
      </w:r>
      <w:r w:rsidR="000D4ACE">
        <w:rPr>
          <w:sz w:val="24"/>
          <w:szCs w:val="24"/>
        </w:rPr>
        <w:t xml:space="preserve"> Também foi anexado ao projeto o </w:t>
      </w:r>
      <w:r w:rsidR="000D4ACE" w:rsidRPr="000D4ACE">
        <w:rPr>
          <w:b/>
          <w:sz w:val="24"/>
          <w:szCs w:val="24"/>
        </w:rPr>
        <w:t>Parecer n° 11/2021, do Controle Interno</w:t>
      </w:r>
      <w:r w:rsidR="000D4ACE">
        <w:rPr>
          <w:sz w:val="24"/>
          <w:szCs w:val="24"/>
        </w:rPr>
        <w:t>, onde destaca que,</w:t>
      </w:r>
      <w:r w:rsidR="00551C18">
        <w:rPr>
          <w:sz w:val="24"/>
          <w:szCs w:val="24"/>
        </w:rPr>
        <w:t xml:space="preserve"> </w:t>
      </w:r>
      <w:r w:rsidR="000D4ACE">
        <w:rPr>
          <w:sz w:val="24"/>
          <w:szCs w:val="24"/>
        </w:rPr>
        <w:t xml:space="preserve"> analisada a proposta e considerando as informações trazidas, entende pela possibilidade de aprovação.</w:t>
      </w:r>
      <w:r w:rsidR="00337987">
        <w:rPr>
          <w:sz w:val="24"/>
          <w:szCs w:val="24"/>
        </w:rPr>
        <w:t xml:space="preserve"> </w:t>
      </w:r>
      <w:r w:rsidR="000D4ACE">
        <w:rPr>
          <w:sz w:val="24"/>
          <w:szCs w:val="24"/>
        </w:rPr>
        <w:t xml:space="preserve">O Presidente </w:t>
      </w:r>
      <w:proofErr w:type="spellStart"/>
      <w:r w:rsidR="000D4ACE">
        <w:rPr>
          <w:sz w:val="24"/>
          <w:szCs w:val="24"/>
        </w:rPr>
        <w:t>Valberto</w:t>
      </w:r>
      <w:proofErr w:type="spellEnd"/>
      <w:r w:rsidR="000D4ACE">
        <w:rPr>
          <w:sz w:val="24"/>
          <w:szCs w:val="24"/>
        </w:rPr>
        <w:t xml:space="preserve"> passou a palavra ao Senhor Luís Carlos Lima, que explanou sobre as obras que serão realizadas, esclarecendo as dúvidas dos vereadores presentes a contento. Em seguida, a Vereadora Cristiane </w:t>
      </w:r>
      <w:proofErr w:type="spellStart"/>
      <w:r w:rsidR="000D4ACE">
        <w:rPr>
          <w:sz w:val="24"/>
          <w:szCs w:val="24"/>
        </w:rPr>
        <w:t>Giangarelli</w:t>
      </w:r>
      <w:proofErr w:type="spellEnd"/>
      <w:r w:rsidR="000D4ACE">
        <w:rPr>
          <w:sz w:val="24"/>
          <w:szCs w:val="24"/>
        </w:rPr>
        <w:t xml:space="preserve">, Relatora da Comissão, apresentou parecer pela admissibilidade e tramitação, sendo que os demais membros, Vereador </w:t>
      </w:r>
      <w:proofErr w:type="spellStart"/>
      <w:r w:rsidR="000D4ACE">
        <w:rPr>
          <w:sz w:val="24"/>
          <w:szCs w:val="24"/>
        </w:rPr>
        <w:t>Valberto</w:t>
      </w:r>
      <w:proofErr w:type="spellEnd"/>
      <w:r w:rsidR="000D4ACE">
        <w:rPr>
          <w:sz w:val="24"/>
          <w:szCs w:val="24"/>
        </w:rPr>
        <w:t xml:space="preserve"> e Vereador Sandro votaram à favor do Parecer, portanto </w:t>
      </w:r>
      <w:r w:rsidR="00551C18">
        <w:rPr>
          <w:sz w:val="24"/>
          <w:szCs w:val="24"/>
        </w:rPr>
        <w:t>FAVORÁVEL</w:t>
      </w:r>
      <w:r w:rsidR="000D4ACE">
        <w:rPr>
          <w:sz w:val="24"/>
          <w:szCs w:val="24"/>
        </w:rPr>
        <w:t xml:space="preserve"> o parecer da comissão. O Advogado Ferdinand recomendou o envio do projeto também à comissão de Obras, Serviços Públicos, Desenvolvimento Urbano</w:t>
      </w:r>
      <w:r w:rsidR="00551C18">
        <w:rPr>
          <w:sz w:val="24"/>
          <w:szCs w:val="24"/>
        </w:rPr>
        <w:t xml:space="preserve"> e Meio Ambiente, para parecer, tendo em vista que, consultando o Regimento Interno, </w:t>
      </w:r>
      <w:r w:rsidR="000D4ACE">
        <w:rPr>
          <w:sz w:val="24"/>
          <w:szCs w:val="24"/>
        </w:rPr>
        <w:t xml:space="preserve"> </w:t>
      </w:r>
      <w:r w:rsidR="00551C18">
        <w:rPr>
          <w:sz w:val="24"/>
          <w:szCs w:val="24"/>
        </w:rPr>
        <w:t xml:space="preserve">verificou a necessidade de análise por parte da comissão. Por último os Vereadores integrantes da comissão leram individualmente a </w:t>
      </w:r>
      <w:r w:rsidR="00551C18" w:rsidRPr="00551C18">
        <w:rPr>
          <w:b/>
          <w:sz w:val="24"/>
          <w:szCs w:val="24"/>
        </w:rPr>
        <w:t>Ata n° 02/2021</w:t>
      </w:r>
      <w:r w:rsidR="00551C18">
        <w:rPr>
          <w:sz w:val="24"/>
          <w:szCs w:val="24"/>
        </w:rPr>
        <w:t xml:space="preserve">, do dia 22 de abril,  assinando-a, sem qualquer solicitação de retificação.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</w:t>
      </w:r>
      <w:proofErr w:type="gramStart"/>
      <w:r w:rsidRPr="00B0036A">
        <w:rPr>
          <w:sz w:val="24"/>
          <w:szCs w:val="24"/>
        </w:rPr>
        <w:t>e</w:t>
      </w:r>
      <w:proofErr w:type="gramEnd"/>
      <w:r w:rsidRPr="00B0036A">
        <w:rPr>
          <w:sz w:val="24"/>
          <w:szCs w:val="24"/>
        </w:rPr>
        <w:t xml:space="preserve">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A169A8">
        <w:rPr>
          <w:sz w:val="24"/>
          <w:szCs w:val="24"/>
        </w:rPr>
        <w:t xml:space="preserve">vinte e </w:t>
      </w:r>
      <w:r w:rsidR="00551C18">
        <w:rPr>
          <w:sz w:val="24"/>
          <w:szCs w:val="24"/>
        </w:rPr>
        <w:t>oito</w:t>
      </w:r>
      <w:r w:rsidR="00956277">
        <w:rPr>
          <w:sz w:val="24"/>
          <w:szCs w:val="24"/>
        </w:rPr>
        <w:t xml:space="preserve"> de abril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</w:t>
      </w:r>
      <w:r w:rsidR="00706E45">
        <w:rPr>
          <w:sz w:val="24"/>
          <w:szCs w:val="24"/>
        </w:rPr>
        <w:t>1</w:t>
      </w:r>
      <w:r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2F6668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VALBERTO PAIXÃO DA SILVA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 xml:space="preserve">Finanças, Orçamento e </w:t>
      </w:r>
      <w:proofErr w:type="gramStart"/>
      <w:r w:rsidR="00956277">
        <w:rPr>
          <w:sz w:val="24"/>
          <w:szCs w:val="24"/>
        </w:rPr>
        <w:t>Fiscalização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956277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956277">
        <w:rPr>
          <w:sz w:val="24"/>
          <w:szCs w:val="24"/>
        </w:rPr>
        <w:t>a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 xml:space="preserve">da Comissão de </w:t>
      </w:r>
      <w:r w:rsidR="00956277">
        <w:rPr>
          <w:sz w:val="24"/>
          <w:szCs w:val="24"/>
        </w:rPr>
        <w:t>Finanças, Orçamento e Fiscalização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956277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956277">
        <w:rPr>
          <w:sz w:val="24"/>
          <w:szCs w:val="24"/>
        </w:rPr>
        <w:t>o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 xml:space="preserve">Finanças, Orçamento e </w:t>
      </w:r>
      <w:proofErr w:type="gramStart"/>
      <w:r w:rsidR="00956277">
        <w:rPr>
          <w:sz w:val="24"/>
          <w:szCs w:val="24"/>
        </w:rPr>
        <w:t>Fiscalização</w:t>
      </w:r>
      <w:proofErr w:type="gramEnd"/>
    </w:p>
    <w:p w:rsidR="00551C18" w:rsidRDefault="00551C1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772E1"/>
    <w:rsid w:val="000B3312"/>
    <w:rsid w:val="000D4ACE"/>
    <w:rsid w:val="000F402C"/>
    <w:rsid w:val="001D3B8A"/>
    <w:rsid w:val="001D5B25"/>
    <w:rsid w:val="00206F15"/>
    <w:rsid w:val="00221591"/>
    <w:rsid w:val="00244798"/>
    <w:rsid w:val="002800EF"/>
    <w:rsid w:val="002828E8"/>
    <w:rsid w:val="00285A4B"/>
    <w:rsid w:val="00297C2B"/>
    <w:rsid w:val="002A03A2"/>
    <w:rsid w:val="002F6668"/>
    <w:rsid w:val="003378FD"/>
    <w:rsid w:val="00337987"/>
    <w:rsid w:val="003E6BD3"/>
    <w:rsid w:val="003F41D7"/>
    <w:rsid w:val="00414FEC"/>
    <w:rsid w:val="00424B75"/>
    <w:rsid w:val="00451D63"/>
    <w:rsid w:val="00470ADC"/>
    <w:rsid w:val="004B1093"/>
    <w:rsid w:val="00551C18"/>
    <w:rsid w:val="0059418A"/>
    <w:rsid w:val="00597346"/>
    <w:rsid w:val="00681C93"/>
    <w:rsid w:val="006F3F17"/>
    <w:rsid w:val="00706E45"/>
    <w:rsid w:val="007275C3"/>
    <w:rsid w:val="00746A1D"/>
    <w:rsid w:val="007A3234"/>
    <w:rsid w:val="007A5E50"/>
    <w:rsid w:val="007D54D7"/>
    <w:rsid w:val="00872E16"/>
    <w:rsid w:val="00876C0D"/>
    <w:rsid w:val="008872DF"/>
    <w:rsid w:val="00956277"/>
    <w:rsid w:val="0096068D"/>
    <w:rsid w:val="00A169A8"/>
    <w:rsid w:val="00A54A27"/>
    <w:rsid w:val="00AC0F87"/>
    <w:rsid w:val="00BD1ACF"/>
    <w:rsid w:val="00BF3831"/>
    <w:rsid w:val="00C070C3"/>
    <w:rsid w:val="00CB5322"/>
    <w:rsid w:val="00D01719"/>
    <w:rsid w:val="00D74E5D"/>
    <w:rsid w:val="00D87457"/>
    <w:rsid w:val="00D87ACA"/>
    <w:rsid w:val="00D9640D"/>
    <w:rsid w:val="00DB5817"/>
    <w:rsid w:val="00DF12EF"/>
    <w:rsid w:val="00E44BE6"/>
    <w:rsid w:val="00E91127"/>
    <w:rsid w:val="00EB7137"/>
    <w:rsid w:val="00EC3D3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2021-04-29T18:52:00Z</cp:lastPrinted>
  <dcterms:created xsi:type="dcterms:W3CDTF">2021-04-29T18:25:00Z</dcterms:created>
  <dcterms:modified xsi:type="dcterms:W3CDTF">2021-04-29T19:55:00Z</dcterms:modified>
</cp:coreProperties>
</file>