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4220" w14:textId="14CB12A0" w:rsidR="00816969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B3165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14:paraId="4CDF93C6" w14:textId="77777777"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14:paraId="3834FE14" w14:textId="5DF535E6" w:rsidR="00872E16" w:rsidRDefault="00872E16" w:rsidP="00432BCC">
      <w:pPr>
        <w:ind w:right="139"/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 xml:space="preserve">s </w:t>
      </w:r>
      <w:r w:rsidR="0000508B">
        <w:rPr>
          <w:sz w:val="24"/>
          <w:szCs w:val="24"/>
        </w:rPr>
        <w:t>dezesseis</w:t>
      </w:r>
      <w:r w:rsidR="00222175">
        <w:rPr>
          <w:sz w:val="24"/>
          <w:szCs w:val="24"/>
        </w:rPr>
        <w:t xml:space="preserve"> </w:t>
      </w:r>
      <w:proofErr w:type="gramStart"/>
      <w:r w:rsidR="00222175">
        <w:rPr>
          <w:sz w:val="24"/>
          <w:szCs w:val="24"/>
        </w:rPr>
        <w:t>dias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6445B2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00508B">
        <w:rPr>
          <w:sz w:val="24"/>
          <w:szCs w:val="24"/>
        </w:rPr>
        <w:t>16</w:t>
      </w:r>
      <w:r w:rsidR="006445B2">
        <w:rPr>
          <w:sz w:val="24"/>
          <w:szCs w:val="24"/>
        </w:rPr>
        <w:t>.06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22175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</w:t>
      </w:r>
      <w:proofErr w:type="gramEnd"/>
      <w:r w:rsidR="003F41D7">
        <w:rPr>
          <w:b/>
          <w:sz w:val="24"/>
          <w:szCs w:val="24"/>
        </w:rPr>
        <w:t xml:space="preserve">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00508B">
        <w:rPr>
          <w:sz w:val="24"/>
          <w:szCs w:val="24"/>
        </w:rPr>
        <w:t xml:space="preserve">, a Vereadora Carina Patrícia Bach, a Assessora Jurídica Juliana </w:t>
      </w:r>
      <w:proofErr w:type="spellStart"/>
      <w:r w:rsidR="0000508B">
        <w:rPr>
          <w:sz w:val="24"/>
          <w:szCs w:val="24"/>
        </w:rPr>
        <w:t>Rigolon</w:t>
      </w:r>
      <w:proofErr w:type="spellEnd"/>
      <w:r w:rsidR="0000508B">
        <w:rPr>
          <w:sz w:val="24"/>
          <w:szCs w:val="24"/>
        </w:rPr>
        <w:t xml:space="preserve"> de Matos</w:t>
      </w:r>
      <w:r w:rsidR="003617A4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</w:t>
      </w:r>
      <w:r w:rsidR="006445B2">
        <w:rPr>
          <w:sz w:val="24"/>
          <w:szCs w:val="24"/>
        </w:rPr>
        <w:t xml:space="preserve">, tendo sido dispensada por todos os membros a leitura </w:t>
      </w:r>
      <w:r w:rsidR="00D87ACA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</w:t>
      </w:r>
      <w:r w:rsidR="002A03A2" w:rsidRPr="000915BC">
        <w:rPr>
          <w:b/>
          <w:sz w:val="24"/>
          <w:szCs w:val="24"/>
        </w:rPr>
        <w:t>Ata n° 0</w:t>
      </w:r>
      <w:r w:rsidR="0000508B">
        <w:rPr>
          <w:b/>
          <w:sz w:val="24"/>
          <w:szCs w:val="24"/>
        </w:rPr>
        <w:t>5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6445B2" w:rsidRPr="00A55E5E">
        <w:rPr>
          <w:bCs/>
          <w:sz w:val="24"/>
          <w:szCs w:val="24"/>
        </w:rPr>
        <w:t>,</w:t>
      </w:r>
      <w:r w:rsidR="00A55E5E" w:rsidRPr="00A55E5E">
        <w:rPr>
          <w:bCs/>
          <w:sz w:val="24"/>
          <w:szCs w:val="24"/>
        </w:rPr>
        <w:t xml:space="preserve"> a</w:t>
      </w:r>
      <w:r w:rsidR="006445B2">
        <w:rPr>
          <w:b/>
          <w:sz w:val="24"/>
          <w:szCs w:val="24"/>
        </w:rPr>
        <w:t xml:space="preserve"> </w:t>
      </w:r>
      <w:r w:rsidR="006445B2">
        <w:rPr>
          <w:bCs/>
          <w:sz w:val="24"/>
          <w:szCs w:val="24"/>
        </w:rPr>
        <w:t>qual foi assinada</w:t>
      </w:r>
      <w:r w:rsidR="00F81BFF">
        <w:rPr>
          <w:bCs/>
          <w:sz w:val="24"/>
          <w:szCs w:val="24"/>
        </w:rPr>
        <w:t>,</w:t>
      </w:r>
      <w:r w:rsidR="006445B2">
        <w:rPr>
          <w:bCs/>
          <w:sz w:val="24"/>
          <w:szCs w:val="24"/>
        </w:rPr>
        <w:t xml:space="preserve"> sem qualquer solicitação de retificação</w:t>
      </w:r>
      <w:r w:rsidR="003617A4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Ato contínuo f</w:t>
      </w:r>
      <w:r w:rsidR="00451D63">
        <w:rPr>
          <w:sz w:val="24"/>
          <w:szCs w:val="24"/>
        </w:rPr>
        <w:t xml:space="preserve">oi analisado </w:t>
      </w:r>
      <w:proofErr w:type="gramStart"/>
      <w:r w:rsidR="00451D63" w:rsidRPr="00A55E5E">
        <w:rPr>
          <w:b/>
          <w:bCs/>
          <w:sz w:val="24"/>
          <w:szCs w:val="24"/>
        </w:rPr>
        <w:t>o</w:t>
      </w:r>
      <w:r w:rsidR="00580523" w:rsidRPr="00A55E5E">
        <w:rPr>
          <w:b/>
          <w:bCs/>
          <w:sz w:val="24"/>
          <w:szCs w:val="24"/>
        </w:rPr>
        <w:t xml:space="preserve"> </w:t>
      </w:r>
      <w:r w:rsidR="00580523" w:rsidRPr="00A55E5E">
        <w:rPr>
          <w:rFonts w:ascii="Tahoma" w:hAnsi="Tahoma"/>
          <w:b/>
          <w:bCs/>
          <w:sz w:val="19"/>
          <w:szCs w:val="19"/>
        </w:rPr>
        <w:t xml:space="preserve"> </w:t>
      </w:r>
      <w:r w:rsidR="00A55E5E">
        <w:rPr>
          <w:rFonts w:ascii="Tahoma" w:hAnsi="Tahoma"/>
          <w:b/>
          <w:bCs/>
          <w:sz w:val="19"/>
          <w:szCs w:val="19"/>
        </w:rPr>
        <w:t>V</w:t>
      </w:r>
      <w:r w:rsidR="00580523" w:rsidRPr="00A55E5E">
        <w:rPr>
          <w:b/>
          <w:bCs/>
          <w:sz w:val="24"/>
          <w:szCs w:val="24"/>
        </w:rPr>
        <w:t>eto</w:t>
      </w:r>
      <w:proofErr w:type="gramEnd"/>
      <w:r w:rsidR="00580523" w:rsidRPr="00A55E5E">
        <w:rPr>
          <w:b/>
          <w:bCs/>
          <w:sz w:val="24"/>
          <w:szCs w:val="24"/>
        </w:rPr>
        <w:t xml:space="preserve"> integral</w:t>
      </w:r>
      <w:r w:rsidR="00580523" w:rsidRPr="00A55E5E">
        <w:rPr>
          <w:b/>
          <w:bCs/>
          <w:sz w:val="24"/>
          <w:szCs w:val="24"/>
        </w:rPr>
        <w:t xml:space="preserve"> do Executivo Municipal</w:t>
      </w:r>
      <w:r w:rsidR="00580523" w:rsidRPr="00A55E5E">
        <w:rPr>
          <w:b/>
          <w:bCs/>
          <w:sz w:val="24"/>
          <w:szCs w:val="24"/>
        </w:rPr>
        <w:t xml:space="preserve"> ao Projeto de Lei nº 014/2021</w:t>
      </w:r>
      <w:r w:rsidR="00580523" w:rsidRPr="00580523">
        <w:rPr>
          <w:bCs/>
          <w:sz w:val="24"/>
          <w:szCs w:val="24"/>
        </w:rPr>
        <w:t>, de iniciativa desse Poder Legislativo Municipal</w:t>
      </w:r>
      <w:r w:rsidR="00A55E5E">
        <w:rPr>
          <w:bCs/>
          <w:sz w:val="24"/>
          <w:szCs w:val="24"/>
        </w:rPr>
        <w:t>, que</w:t>
      </w:r>
      <w:r w:rsidR="00432BCC">
        <w:rPr>
          <w:bCs/>
          <w:sz w:val="24"/>
          <w:szCs w:val="24"/>
        </w:rPr>
        <w:t xml:space="preserve"> altera o artigo 85 e acrescenta o Parágrafo único do artigo 32, os artigos 79-A, 79-B, 85-A, 85-B, 85-C e 85-D, todos da Lei Municipal n° 1.157/1999, e dá outras providências</w:t>
      </w:r>
      <w:r w:rsidR="00580523">
        <w:rPr>
          <w:bCs/>
          <w:sz w:val="24"/>
          <w:szCs w:val="24"/>
        </w:rPr>
        <w:t>. O Advogado Ferdinand comentou sobre seu posicionamento com relação ao veto, reiterando o que já havia afirmado no Parecer Jurídico n°</w:t>
      </w:r>
      <w:r w:rsidR="00432BCC">
        <w:rPr>
          <w:bCs/>
          <w:sz w:val="24"/>
          <w:szCs w:val="24"/>
        </w:rPr>
        <w:t>14/2021-F</w:t>
      </w:r>
      <w:r w:rsidR="00580523">
        <w:rPr>
          <w:bCs/>
          <w:sz w:val="24"/>
          <w:szCs w:val="24"/>
        </w:rPr>
        <w:t>,</w:t>
      </w:r>
      <w:r w:rsidR="00432BCC">
        <w:rPr>
          <w:bCs/>
          <w:sz w:val="24"/>
          <w:szCs w:val="24"/>
        </w:rPr>
        <w:t xml:space="preserve"> cuja conclusão é pela inexistência de óbice jurídico à tramitação e aprovação do Projeto,</w:t>
      </w:r>
      <w:r w:rsidR="00580523">
        <w:rPr>
          <w:bCs/>
          <w:sz w:val="24"/>
          <w:szCs w:val="24"/>
        </w:rPr>
        <w:t xml:space="preserve"> acrescentando que discorda da alegação de inconstitucionalidade. Após discussão, diante das dúvidas existentes </w:t>
      </w:r>
      <w:r w:rsidR="00432BCC">
        <w:rPr>
          <w:bCs/>
          <w:sz w:val="24"/>
          <w:szCs w:val="24"/>
        </w:rPr>
        <w:t>tendo em vista o</w:t>
      </w:r>
      <w:r w:rsidR="00580523">
        <w:rPr>
          <w:bCs/>
          <w:sz w:val="24"/>
          <w:szCs w:val="24"/>
        </w:rPr>
        <w:t xml:space="preserve"> posicionamento divergente </w:t>
      </w:r>
      <w:r w:rsidR="00432BCC">
        <w:rPr>
          <w:bCs/>
          <w:sz w:val="24"/>
          <w:szCs w:val="24"/>
        </w:rPr>
        <w:t>constante n</w:t>
      </w:r>
      <w:r w:rsidR="00A55E5E">
        <w:rPr>
          <w:bCs/>
          <w:sz w:val="24"/>
          <w:szCs w:val="24"/>
        </w:rPr>
        <w:t xml:space="preserve">o </w:t>
      </w:r>
      <w:r w:rsidR="00432BCC">
        <w:rPr>
          <w:bCs/>
          <w:sz w:val="24"/>
          <w:szCs w:val="24"/>
        </w:rPr>
        <w:t>Veto do</w:t>
      </w:r>
      <w:r w:rsidR="00580523">
        <w:rPr>
          <w:bCs/>
          <w:sz w:val="24"/>
          <w:szCs w:val="24"/>
        </w:rPr>
        <w:t xml:space="preserve"> Executivo Municipal e o Parecer </w:t>
      </w:r>
      <w:r w:rsidR="00A55E5E">
        <w:rPr>
          <w:bCs/>
          <w:sz w:val="24"/>
          <w:szCs w:val="24"/>
        </w:rPr>
        <w:t>do Advogado desta Casa, decidiram os membros da Comissão enviar um ofício ao Executivo Municipal, convidando um representante do setor jurídico da Prefeitura</w:t>
      </w:r>
      <w:r w:rsidR="00432BCC">
        <w:rPr>
          <w:bCs/>
          <w:sz w:val="24"/>
          <w:szCs w:val="24"/>
        </w:rPr>
        <w:t>,</w:t>
      </w:r>
      <w:r w:rsidR="00A55E5E">
        <w:rPr>
          <w:bCs/>
          <w:sz w:val="24"/>
          <w:szCs w:val="24"/>
        </w:rPr>
        <w:t xml:space="preserve"> </w:t>
      </w:r>
      <w:r w:rsidR="00432BCC">
        <w:rPr>
          <w:bCs/>
          <w:sz w:val="24"/>
          <w:szCs w:val="24"/>
        </w:rPr>
        <w:t>assim como</w:t>
      </w:r>
      <w:r w:rsidR="00A55E5E">
        <w:rPr>
          <w:bCs/>
          <w:sz w:val="24"/>
          <w:szCs w:val="24"/>
        </w:rPr>
        <w:t xml:space="preserve"> o responsável pelo setor de tributação, para uma reunião no dia 25 de junho (sexta-feira) às 10 horas, </w:t>
      </w:r>
      <w:r w:rsidR="00432BCC">
        <w:rPr>
          <w:bCs/>
          <w:sz w:val="24"/>
          <w:szCs w:val="24"/>
        </w:rPr>
        <w:t xml:space="preserve">para maiores esclarecimentos. </w:t>
      </w:r>
      <w:r w:rsidR="002800EF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32BCC">
        <w:rPr>
          <w:sz w:val="24"/>
          <w:szCs w:val="24"/>
        </w:rPr>
        <w:t>16</w:t>
      </w:r>
      <w:r w:rsidR="00F81BFF">
        <w:rPr>
          <w:sz w:val="24"/>
          <w:szCs w:val="24"/>
        </w:rPr>
        <w:t xml:space="preserve"> de junho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14:paraId="6404155D" w14:textId="77777777" w:rsidR="000915BC" w:rsidRPr="00B0036A" w:rsidRDefault="000915BC" w:rsidP="00872E16">
      <w:pPr>
        <w:jc w:val="both"/>
        <w:rPr>
          <w:sz w:val="24"/>
          <w:szCs w:val="24"/>
        </w:rPr>
      </w:pPr>
    </w:p>
    <w:p w14:paraId="0BB4714C" w14:textId="77777777"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46B224A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3D0F34C5" w14:textId="77777777" w:rsidR="00872E16" w:rsidRDefault="00872E16" w:rsidP="00872E16">
      <w:pPr>
        <w:jc w:val="both"/>
        <w:rPr>
          <w:sz w:val="24"/>
          <w:szCs w:val="24"/>
        </w:rPr>
      </w:pPr>
    </w:p>
    <w:p w14:paraId="0B6832C6" w14:textId="77777777"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37709B2A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5FD6DCD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166A3F9F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05176AD7" w14:textId="77777777"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6E6A76CB" w14:textId="77777777" w:rsidR="000915BC" w:rsidRDefault="000915BC" w:rsidP="00872E16">
      <w:pPr>
        <w:jc w:val="both"/>
        <w:rPr>
          <w:sz w:val="24"/>
          <w:szCs w:val="24"/>
        </w:rPr>
      </w:pPr>
    </w:p>
    <w:p w14:paraId="055C4EE6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14B787D" w14:textId="77777777" w:rsidR="00872E16" w:rsidRDefault="00872E16" w:rsidP="00872E16">
      <w:pPr>
        <w:jc w:val="both"/>
      </w:pPr>
    </w:p>
    <w:p w14:paraId="075A3053" w14:textId="77777777" w:rsidR="00872E16" w:rsidRDefault="00872E16" w:rsidP="00872E16"/>
    <w:p w14:paraId="29FC9C9F" w14:textId="77777777" w:rsidR="00872E16" w:rsidRDefault="00872E16" w:rsidP="00872E16"/>
    <w:p w14:paraId="5B1149A4" w14:textId="77777777" w:rsidR="00872E16" w:rsidRDefault="00872E16" w:rsidP="00872E16"/>
    <w:p w14:paraId="4142F62A" w14:textId="77777777"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018B7"/>
    <w:rsid w:val="0000508B"/>
    <w:rsid w:val="00032796"/>
    <w:rsid w:val="000772E1"/>
    <w:rsid w:val="000915BC"/>
    <w:rsid w:val="000B3312"/>
    <w:rsid w:val="000D2987"/>
    <w:rsid w:val="000F402C"/>
    <w:rsid w:val="00174707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F6668"/>
    <w:rsid w:val="003216C9"/>
    <w:rsid w:val="003617A4"/>
    <w:rsid w:val="003940D9"/>
    <w:rsid w:val="003D46C4"/>
    <w:rsid w:val="003E6BD3"/>
    <w:rsid w:val="003F18C5"/>
    <w:rsid w:val="003F41D7"/>
    <w:rsid w:val="00414FEC"/>
    <w:rsid w:val="00424B75"/>
    <w:rsid w:val="00432BCC"/>
    <w:rsid w:val="00451D63"/>
    <w:rsid w:val="004B1093"/>
    <w:rsid w:val="00580523"/>
    <w:rsid w:val="0059418A"/>
    <w:rsid w:val="00597346"/>
    <w:rsid w:val="006445B2"/>
    <w:rsid w:val="006B5699"/>
    <w:rsid w:val="006F3F17"/>
    <w:rsid w:val="00706E45"/>
    <w:rsid w:val="00762F2C"/>
    <w:rsid w:val="007A3234"/>
    <w:rsid w:val="007A5E50"/>
    <w:rsid w:val="007B3165"/>
    <w:rsid w:val="007D54D7"/>
    <w:rsid w:val="00816969"/>
    <w:rsid w:val="00872E16"/>
    <w:rsid w:val="00876C0D"/>
    <w:rsid w:val="008B183A"/>
    <w:rsid w:val="008D6101"/>
    <w:rsid w:val="0096068D"/>
    <w:rsid w:val="009D364E"/>
    <w:rsid w:val="00A23FF1"/>
    <w:rsid w:val="00A24477"/>
    <w:rsid w:val="00A55E5E"/>
    <w:rsid w:val="00AC0F87"/>
    <w:rsid w:val="00B9470E"/>
    <w:rsid w:val="00BD1ACF"/>
    <w:rsid w:val="00BD613F"/>
    <w:rsid w:val="00BF3831"/>
    <w:rsid w:val="00C070C3"/>
    <w:rsid w:val="00C4127E"/>
    <w:rsid w:val="00CB5322"/>
    <w:rsid w:val="00D02705"/>
    <w:rsid w:val="00D60B1B"/>
    <w:rsid w:val="00D74E5D"/>
    <w:rsid w:val="00D87457"/>
    <w:rsid w:val="00D87ACA"/>
    <w:rsid w:val="00D9640D"/>
    <w:rsid w:val="00E91127"/>
    <w:rsid w:val="00EB7137"/>
    <w:rsid w:val="00EC3D32"/>
    <w:rsid w:val="00F51D9D"/>
    <w:rsid w:val="00F6735E"/>
    <w:rsid w:val="00F81BFF"/>
    <w:rsid w:val="00F94910"/>
    <w:rsid w:val="00FA010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06A"/>
  <w15:docId w15:val="{C6B3E597-DF82-4BCE-960A-F54B238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6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2021-06-23T18:41:00Z</cp:lastPrinted>
  <dcterms:created xsi:type="dcterms:W3CDTF">2021-06-23T17:38:00Z</dcterms:created>
  <dcterms:modified xsi:type="dcterms:W3CDTF">2021-06-23T18:52:00Z</dcterms:modified>
</cp:coreProperties>
</file>