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39063" w14:textId="6C2F8A95" w:rsidR="00872E16" w:rsidRDefault="00872E16" w:rsidP="00956277">
      <w:pPr>
        <w:jc w:val="both"/>
        <w:rPr>
          <w:b/>
          <w:sz w:val="24"/>
          <w:szCs w:val="24"/>
        </w:rPr>
      </w:pPr>
      <w:r w:rsidRPr="00B0036A">
        <w:rPr>
          <w:b/>
          <w:sz w:val="24"/>
          <w:szCs w:val="24"/>
        </w:rPr>
        <w:t>ATA Nº 0</w:t>
      </w:r>
      <w:r w:rsidR="005E284D">
        <w:rPr>
          <w:b/>
          <w:sz w:val="24"/>
          <w:szCs w:val="24"/>
        </w:rPr>
        <w:t>5</w:t>
      </w:r>
      <w:r w:rsidRPr="00B0036A">
        <w:rPr>
          <w:b/>
          <w:sz w:val="24"/>
          <w:szCs w:val="24"/>
        </w:rPr>
        <w:t>/20</w:t>
      </w:r>
      <w:r w:rsidR="001D3B8A">
        <w:rPr>
          <w:b/>
          <w:sz w:val="24"/>
          <w:szCs w:val="24"/>
        </w:rPr>
        <w:t>2</w:t>
      </w:r>
      <w:r w:rsidR="0020704A">
        <w:rPr>
          <w:b/>
          <w:sz w:val="24"/>
          <w:szCs w:val="24"/>
        </w:rPr>
        <w:t>2</w:t>
      </w:r>
      <w:r w:rsidRPr="00B0036A">
        <w:rPr>
          <w:b/>
          <w:sz w:val="24"/>
          <w:szCs w:val="24"/>
        </w:rPr>
        <w:t xml:space="preserve"> - REUNIÃO DA COMISS</w:t>
      </w:r>
      <w:r>
        <w:rPr>
          <w:b/>
          <w:sz w:val="24"/>
          <w:szCs w:val="24"/>
        </w:rPr>
        <w:t>ÃO</w:t>
      </w:r>
      <w:r w:rsidRPr="00B0036A">
        <w:rPr>
          <w:b/>
          <w:sz w:val="24"/>
          <w:szCs w:val="24"/>
        </w:rPr>
        <w:t xml:space="preserve"> DE </w:t>
      </w:r>
      <w:r w:rsidR="00244798">
        <w:rPr>
          <w:b/>
          <w:sz w:val="24"/>
          <w:szCs w:val="24"/>
        </w:rPr>
        <w:t>FINANÇAS, ORÇAMENTO E FISCALIZAÇÃO</w:t>
      </w:r>
      <w:r>
        <w:rPr>
          <w:b/>
          <w:sz w:val="24"/>
          <w:szCs w:val="24"/>
        </w:rPr>
        <w:t>.</w:t>
      </w:r>
    </w:p>
    <w:p w14:paraId="1461C3DB" w14:textId="77777777" w:rsidR="00D369DE" w:rsidRPr="00B0036A" w:rsidRDefault="00D369DE" w:rsidP="00956277">
      <w:pPr>
        <w:jc w:val="both"/>
        <w:rPr>
          <w:b/>
          <w:sz w:val="24"/>
          <w:szCs w:val="24"/>
        </w:rPr>
      </w:pPr>
    </w:p>
    <w:p w14:paraId="58684136" w14:textId="4D002B12" w:rsidR="00FF5C94" w:rsidRDefault="00872E16" w:rsidP="00872E16">
      <w:pPr>
        <w:jc w:val="both"/>
        <w:rPr>
          <w:sz w:val="25"/>
          <w:szCs w:val="25"/>
        </w:rPr>
      </w:pPr>
      <w:r w:rsidRPr="00D707E7">
        <w:rPr>
          <w:sz w:val="25"/>
          <w:szCs w:val="25"/>
        </w:rPr>
        <w:t>Ao</w:t>
      </w:r>
      <w:r w:rsidR="00DF12EF" w:rsidRPr="00D707E7">
        <w:rPr>
          <w:sz w:val="25"/>
          <w:szCs w:val="25"/>
        </w:rPr>
        <w:t>s</w:t>
      </w:r>
      <w:r w:rsidR="003D1182" w:rsidRPr="00D707E7">
        <w:rPr>
          <w:sz w:val="25"/>
          <w:szCs w:val="25"/>
        </w:rPr>
        <w:t xml:space="preserve"> </w:t>
      </w:r>
      <w:r w:rsidR="006D6FED">
        <w:rPr>
          <w:sz w:val="25"/>
          <w:szCs w:val="25"/>
        </w:rPr>
        <w:t>dez</w:t>
      </w:r>
      <w:r w:rsidR="00094484">
        <w:rPr>
          <w:sz w:val="25"/>
          <w:szCs w:val="25"/>
        </w:rPr>
        <w:t>essete</w:t>
      </w:r>
      <w:r w:rsidR="003D1182" w:rsidRPr="00D707E7">
        <w:rPr>
          <w:sz w:val="25"/>
          <w:szCs w:val="25"/>
        </w:rPr>
        <w:t xml:space="preserve"> </w:t>
      </w:r>
      <w:proofErr w:type="gramStart"/>
      <w:r w:rsidR="003D1182" w:rsidRPr="00D707E7">
        <w:rPr>
          <w:sz w:val="25"/>
          <w:szCs w:val="25"/>
        </w:rPr>
        <w:t>dias  do</w:t>
      </w:r>
      <w:proofErr w:type="gramEnd"/>
      <w:r w:rsidR="003D1182" w:rsidRPr="00D707E7">
        <w:rPr>
          <w:sz w:val="25"/>
          <w:szCs w:val="25"/>
        </w:rPr>
        <w:t xml:space="preserve"> mês de </w:t>
      </w:r>
      <w:r w:rsidR="00094484">
        <w:rPr>
          <w:sz w:val="25"/>
          <w:szCs w:val="25"/>
        </w:rPr>
        <w:t>novembro</w:t>
      </w:r>
      <w:r w:rsidR="003D1182" w:rsidRPr="00D707E7">
        <w:rPr>
          <w:sz w:val="25"/>
          <w:szCs w:val="25"/>
        </w:rPr>
        <w:t xml:space="preserve"> do ano </w:t>
      </w:r>
      <w:r w:rsidRPr="00D707E7">
        <w:rPr>
          <w:sz w:val="25"/>
          <w:szCs w:val="25"/>
        </w:rPr>
        <w:t xml:space="preserve"> de dois mil e </w:t>
      </w:r>
      <w:r w:rsidR="000F402C" w:rsidRPr="00D707E7">
        <w:rPr>
          <w:sz w:val="25"/>
          <w:szCs w:val="25"/>
        </w:rPr>
        <w:t>vinte</w:t>
      </w:r>
      <w:r w:rsidR="003F41D7" w:rsidRPr="00D707E7">
        <w:rPr>
          <w:sz w:val="25"/>
          <w:szCs w:val="25"/>
        </w:rPr>
        <w:t xml:space="preserve"> e </w:t>
      </w:r>
      <w:r w:rsidR="007E15DA" w:rsidRPr="00D707E7">
        <w:rPr>
          <w:sz w:val="25"/>
          <w:szCs w:val="25"/>
        </w:rPr>
        <w:t>dois</w:t>
      </w:r>
      <w:r w:rsidR="000F402C" w:rsidRPr="00D707E7">
        <w:rPr>
          <w:sz w:val="25"/>
          <w:szCs w:val="25"/>
        </w:rPr>
        <w:t xml:space="preserve"> (</w:t>
      </w:r>
      <w:r w:rsidR="006D6FED">
        <w:rPr>
          <w:sz w:val="25"/>
          <w:szCs w:val="25"/>
        </w:rPr>
        <w:t>1</w:t>
      </w:r>
      <w:r w:rsidR="00094484">
        <w:rPr>
          <w:sz w:val="25"/>
          <w:szCs w:val="25"/>
        </w:rPr>
        <w:t>7</w:t>
      </w:r>
      <w:r w:rsidR="000E56E8" w:rsidRPr="00D707E7">
        <w:rPr>
          <w:sz w:val="25"/>
          <w:szCs w:val="25"/>
        </w:rPr>
        <w:t>.</w:t>
      </w:r>
      <w:r w:rsidR="00094484">
        <w:rPr>
          <w:sz w:val="25"/>
          <w:szCs w:val="25"/>
        </w:rPr>
        <w:t>11</w:t>
      </w:r>
      <w:r w:rsidR="007E15DA" w:rsidRPr="00D707E7">
        <w:rPr>
          <w:sz w:val="25"/>
          <w:szCs w:val="25"/>
        </w:rPr>
        <w:t>.2022</w:t>
      </w:r>
      <w:r w:rsidR="000F402C" w:rsidRPr="00D707E7">
        <w:rPr>
          <w:sz w:val="25"/>
          <w:szCs w:val="25"/>
        </w:rPr>
        <w:t>)</w:t>
      </w:r>
      <w:r w:rsidRPr="00D707E7">
        <w:rPr>
          <w:sz w:val="25"/>
          <w:szCs w:val="25"/>
        </w:rPr>
        <w:t xml:space="preserve"> às </w:t>
      </w:r>
      <w:r w:rsidR="000E56E8" w:rsidRPr="00D707E7">
        <w:rPr>
          <w:sz w:val="25"/>
          <w:szCs w:val="25"/>
        </w:rPr>
        <w:t>8</w:t>
      </w:r>
      <w:r w:rsidRPr="00D707E7">
        <w:rPr>
          <w:sz w:val="25"/>
          <w:szCs w:val="25"/>
        </w:rPr>
        <w:t xml:space="preserve"> horas</w:t>
      </w:r>
      <w:r w:rsidR="00094484">
        <w:rPr>
          <w:sz w:val="25"/>
          <w:szCs w:val="25"/>
        </w:rPr>
        <w:t xml:space="preserve"> e 30 minutos</w:t>
      </w:r>
      <w:r w:rsidR="003D1182" w:rsidRPr="00D707E7">
        <w:rPr>
          <w:sz w:val="25"/>
          <w:szCs w:val="25"/>
        </w:rPr>
        <w:t>,</w:t>
      </w:r>
      <w:r w:rsidRPr="00D707E7">
        <w:rPr>
          <w:sz w:val="25"/>
          <w:szCs w:val="25"/>
        </w:rPr>
        <w:t xml:space="preserve"> na sala de reuniões  da Câmara Municipal de Guaíra, Estado do Paraná,  foi realizada reunião</w:t>
      </w:r>
      <w:r w:rsidR="002A03A2" w:rsidRPr="00D707E7">
        <w:rPr>
          <w:sz w:val="25"/>
          <w:szCs w:val="25"/>
        </w:rPr>
        <w:t xml:space="preserve"> </w:t>
      </w:r>
      <w:r w:rsidR="00094484">
        <w:rPr>
          <w:sz w:val="25"/>
          <w:szCs w:val="25"/>
        </w:rPr>
        <w:t>extra</w:t>
      </w:r>
      <w:r w:rsidR="002A03A2" w:rsidRPr="00D707E7">
        <w:rPr>
          <w:sz w:val="25"/>
          <w:szCs w:val="25"/>
        </w:rPr>
        <w:t>ordinária</w:t>
      </w:r>
      <w:r w:rsidRPr="00D707E7">
        <w:rPr>
          <w:sz w:val="25"/>
          <w:szCs w:val="25"/>
        </w:rPr>
        <w:t xml:space="preserve"> da comissão acima citada. Presentes </w:t>
      </w:r>
      <w:r w:rsidR="006D6FED">
        <w:rPr>
          <w:sz w:val="25"/>
          <w:szCs w:val="25"/>
        </w:rPr>
        <w:t>a</w:t>
      </w:r>
      <w:r w:rsidRPr="00D707E7">
        <w:rPr>
          <w:sz w:val="25"/>
          <w:szCs w:val="25"/>
        </w:rPr>
        <w:t xml:space="preserve">s </w:t>
      </w:r>
      <w:proofErr w:type="gramStart"/>
      <w:r w:rsidRPr="00D707E7">
        <w:rPr>
          <w:sz w:val="25"/>
          <w:szCs w:val="25"/>
        </w:rPr>
        <w:t>Vereador</w:t>
      </w:r>
      <w:r w:rsidR="006D6FED">
        <w:rPr>
          <w:sz w:val="25"/>
          <w:szCs w:val="25"/>
        </w:rPr>
        <w:t>a</w:t>
      </w:r>
      <w:r w:rsidRPr="00D707E7">
        <w:rPr>
          <w:sz w:val="25"/>
          <w:szCs w:val="25"/>
        </w:rPr>
        <w:t xml:space="preserve">s </w:t>
      </w:r>
      <w:r w:rsidRPr="00D707E7">
        <w:rPr>
          <w:b/>
          <w:sz w:val="25"/>
          <w:szCs w:val="25"/>
        </w:rPr>
        <w:t xml:space="preserve"> </w:t>
      </w:r>
      <w:r w:rsidR="006D6FED">
        <w:rPr>
          <w:b/>
          <w:sz w:val="25"/>
          <w:szCs w:val="25"/>
        </w:rPr>
        <w:t>Cristiane</w:t>
      </w:r>
      <w:proofErr w:type="gramEnd"/>
      <w:r w:rsidR="003F41D7" w:rsidRPr="00D707E7">
        <w:rPr>
          <w:b/>
          <w:sz w:val="25"/>
          <w:szCs w:val="25"/>
        </w:rPr>
        <w:t xml:space="preserve"> </w:t>
      </w:r>
      <w:proofErr w:type="spellStart"/>
      <w:r w:rsidR="003F41D7" w:rsidRPr="00D707E7">
        <w:rPr>
          <w:b/>
          <w:sz w:val="25"/>
          <w:szCs w:val="25"/>
        </w:rPr>
        <w:t>Giangarelli</w:t>
      </w:r>
      <w:proofErr w:type="spellEnd"/>
      <w:r w:rsidR="003F41D7" w:rsidRPr="00D707E7">
        <w:rPr>
          <w:b/>
          <w:sz w:val="25"/>
          <w:szCs w:val="25"/>
        </w:rPr>
        <w:t xml:space="preserve"> e </w:t>
      </w:r>
      <w:r w:rsidR="007E15DA" w:rsidRPr="00D707E7">
        <w:rPr>
          <w:b/>
          <w:sz w:val="25"/>
          <w:szCs w:val="25"/>
        </w:rPr>
        <w:t>Karina Bach</w:t>
      </w:r>
      <w:r w:rsidR="00706E45" w:rsidRPr="00D707E7">
        <w:rPr>
          <w:sz w:val="25"/>
          <w:szCs w:val="25"/>
        </w:rPr>
        <w:t>,</w:t>
      </w:r>
      <w:r w:rsidR="00094484">
        <w:rPr>
          <w:sz w:val="25"/>
          <w:szCs w:val="25"/>
        </w:rPr>
        <w:t xml:space="preserve"> assim como o Vereador </w:t>
      </w:r>
      <w:r w:rsidR="00094484" w:rsidRPr="00094484">
        <w:rPr>
          <w:b/>
          <w:bCs/>
          <w:sz w:val="25"/>
          <w:szCs w:val="25"/>
        </w:rPr>
        <w:t xml:space="preserve">Givanildo José </w:t>
      </w:r>
      <w:proofErr w:type="spellStart"/>
      <w:r w:rsidR="00094484" w:rsidRPr="00094484">
        <w:rPr>
          <w:b/>
          <w:bCs/>
          <w:sz w:val="25"/>
          <w:szCs w:val="25"/>
        </w:rPr>
        <w:t>Tirolti</w:t>
      </w:r>
      <w:proofErr w:type="spellEnd"/>
      <w:r w:rsidR="00094484" w:rsidRPr="00094484">
        <w:rPr>
          <w:b/>
          <w:bCs/>
          <w:sz w:val="25"/>
          <w:szCs w:val="25"/>
        </w:rPr>
        <w:t>,</w:t>
      </w:r>
      <w:r w:rsidR="00706E45" w:rsidRPr="00D707E7">
        <w:rPr>
          <w:sz w:val="25"/>
          <w:szCs w:val="25"/>
        </w:rPr>
        <w:t xml:space="preserve"> membros da referida comissão, </w:t>
      </w:r>
      <w:r w:rsidR="00D93D12">
        <w:rPr>
          <w:sz w:val="25"/>
          <w:szCs w:val="25"/>
        </w:rPr>
        <w:t xml:space="preserve">a Oficial Andréa Marta Salamon </w:t>
      </w:r>
      <w:proofErr w:type="spellStart"/>
      <w:r w:rsidR="00D93D12">
        <w:rPr>
          <w:sz w:val="25"/>
          <w:szCs w:val="25"/>
        </w:rPr>
        <w:t>Schimmel</w:t>
      </w:r>
      <w:proofErr w:type="spellEnd"/>
      <w:r w:rsidR="00D93D12">
        <w:rPr>
          <w:sz w:val="25"/>
          <w:szCs w:val="25"/>
        </w:rPr>
        <w:t xml:space="preserve">, pela Secretaria, </w:t>
      </w:r>
      <w:r w:rsidR="000F402C" w:rsidRPr="00D707E7">
        <w:rPr>
          <w:b/>
          <w:sz w:val="25"/>
          <w:szCs w:val="25"/>
        </w:rPr>
        <w:t xml:space="preserve"> </w:t>
      </w:r>
      <w:r w:rsidRPr="00D707E7">
        <w:rPr>
          <w:sz w:val="25"/>
          <w:szCs w:val="25"/>
        </w:rPr>
        <w:t xml:space="preserve">a Assessora </w:t>
      </w:r>
      <w:r w:rsidR="002A03A2" w:rsidRPr="00D707E7">
        <w:rPr>
          <w:sz w:val="25"/>
          <w:szCs w:val="25"/>
        </w:rPr>
        <w:t>Parlamentar</w:t>
      </w:r>
      <w:r w:rsidRPr="00D707E7">
        <w:rPr>
          <w:sz w:val="25"/>
          <w:szCs w:val="25"/>
        </w:rPr>
        <w:t xml:space="preserve"> </w:t>
      </w:r>
      <w:r w:rsidR="00CB5322" w:rsidRPr="00D707E7">
        <w:rPr>
          <w:sz w:val="25"/>
          <w:szCs w:val="25"/>
        </w:rPr>
        <w:t>Luana Caroline Ferreira dos Santos</w:t>
      </w:r>
      <w:r w:rsidRPr="00D707E7">
        <w:rPr>
          <w:sz w:val="25"/>
          <w:szCs w:val="25"/>
        </w:rPr>
        <w:t>,</w:t>
      </w:r>
      <w:r w:rsidR="002A03A2" w:rsidRPr="00D707E7">
        <w:rPr>
          <w:sz w:val="25"/>
          <w:szCs w:val="25"/>
        </w:rPr>
        <w:t xml:space="preserve">  </w:t>
      </w:r>
      <w:r w:rsidR="003D1182" w:rsidRPr="00D707E7">
        <w:rPr>
          <w:sz w:val="25"/>
          <w:szCs w:val="25"/>
        </w:rPr>
        <w:t>o Controlador Interno Ricardo Henrique Borges</w:t>
      </w:r>
      <w:r w:rsidR="008C7932">
        <w:rPr>
          <w:sz w:val="25"/>
          <w:szCs w:val="25"/>
        </w:rPr>
        <w:t>, o Vereador José Cirineu Machado</w:t>
      </w:r>
      <w:r w:rsidR="00094484">
        <w:rPr>
          <w:sz w:val="25"/>
          <w:szCs w:val="25"/>
        </w:rPr>
        <w:t xml:space="preserve">, a Vereadora Tereza Camilo dos Santos, a Assessora Jurídica Juliana </w:t>
      </w:r>
      <w:proofErr w:type="spellStart"/>
      <w:r w:rsidR="00094484">
        <w:rPr>
          <w:sz w:val="25"/>
          <w:szCs w:val="25"/>
        </w:rPr>
        <w:t>Rigolon</w:t>
      </w:r>
      <w:proofErr w:type="spellEnd"/>
      <w:r w:rsidR="00094484">
        <w:rPr>
          <w:sz w:val="25"/>
          <w:szCs w:val="25"/>
        </w:rPr>
        <w:t xml:space="preserve"> de Matos</w:t>
      </w:r>
      <w:r w:rsidR="006D6FED">
        <w:rPr>
          <w:sz w:val="25"/>
          <w:szCs w:val="25"/>
        </w:rPr>
        <w:t xml:space="preserve"> e</w:t>
      </w:r>
      <w:r w:rsidR="000F402C" w:rsidRPr="00D707E7">
        <w:rPr>
          <w:sz w:val="25"/>
          <w:szCs w:val="25"/>
        </w:rPr>
        <w:t xml:space="preserve"> o Advogado </w:t>
      </w:r>
      <w:r w:rsidR="000E56E8" w:rsidRPr="00D707E7">
        <w:rPr>
          <w:sz w:val="25"/>
          <w:szCs w:val="25"/>
        </w:rPr>
        <w:t>Ferdinand Alves Rodrigues</w:t>
      </w:r>
      <w:r w:rsidR="006D6FED">
        <w:rPr>
          <w:sz w:val="25"/>
          <w:szCs w:val="25"/>
        </w:rPr>
        <w:t xml:space="preserve">. </w:t>
      </w:r>
      <w:r w:rsidR="002A03A2" w:rsidRPr="00D707E7">
        <w:rPr>
          <w:sz w:val="25"/>
          <w:szCs w:val="25"/>
        </w:rPr>
        <w:t>Inicialmente</w:t>
      </w:r>
      <w:r w:rsidR="00D87ACA" w:rsidRPr="00D707E7">
        <w:rPr>
          <w:sz w:val="25"/>
          <w:szCs w:val="25"/>
        </w:rPr>
        <w:t xml:space="preserve"> </w:t>
      </w:r>
      <w:r w:rsidR="003A1D24" w:rsidRPr="00D707E7">
        <w:rPr>
          <w:sz w:val="25"/>
          <w:szCs w:val="25"/>
        </w:rPr>
        <w:t xml:space="preserve">foi dispensada pelos presentes a leitura da </w:t>
      </w:r>
      <w:r w:rsidR="003A1D24" w:rsidRPr="00B647A4">
        <w:rPr>
          <w:b/>
          <w:bCs/>
          <w:sz w:val="25"/>
          <w:szCs w:val="25"/>
        </w:rPr>
        <w:t xml:space="preserve">Ata n° </w:t>
      </w:r>
      <w:r w:rsidR="00094484" w:rsidRPr="00B647A4">
        <w:rPr>
          <w:b/>
          <w:bCs/>
          <w:sz w:val="25"/>
          <w:szCs w:val="25"/>
        </w:rPr>
        <w:t>26</w:t>
      </w:r>
      <w:r w:rsidR="003A1D24" w:rsidRPr="00B647A4">
        <w:rPr>
          <w:b/>
          <w:bCs/>
          <w:sz w:val="25"/>
          <w:szCs w:val="25"/>
        </w:rPr>
        <w:t>/2022, d</w:t>
      </w:r>
      <w:r w:rsidR="00094484" w:rsidRPr="00B647A4">
        <w:rPr>
          <w:b/>
          <w:bCs/>
          <w:sz w:val="25"/>
          <w:szCs w:val="25"/>
        </w:rPr>
        <w:t>e reunião conjunta (Constituição e Finanças</w:t>
      </w:r>
      <w:r w:rsidR="00094484">
        <w:rPr>
          <w:sz w:val="25"/>
          <w:szCs w:val="25"/>
        </w:rPr>
        <w:t>)</w:t>
      </w:r>
      <w:r w:rsidR="003A1D24" w:rsidRPr="00D707E7">
        <w:rPr>
          <w:sz w:val="25"/>
          <w:szCs w:val="25"/>
        </w:rPr>
        <w:t>, a qual foi assinada pelos Vereadores presentes,</w:t>
      </w:r>
      <w:r w:rsidR="003D1182" w:rsidRPr="00D707E7">
        <w:rPr>
          <w:sz w:val="25"/>
          <w:szCs w:val="25"/>
        </w:rPr>
        <w:t xml:space="preserve"> estando cientes de seu conteúdo e</w:t>
      </w:r>
      <w:r w:rsidR="003A1D24" w:rsidRPr="00D707E7">
        <w:rPr>
          <w:sz w:val="25"/>
          <w:szCs w:val="25"/>
        </w:rPr>
        <w:t xml:space="preserve"> sem solicitação de retificação.</w:t>
      </w:r>
      <w:r w:rsidR="006D6FED">
        <w:rPr>
          <w:sz w:val="25"/>
          <w:szCs w:val="25"/>
        </w:rPr>
        <w:t xml:space="preserve"> </w:t>
      </w:r>
      <w:r w:rsidR="008C7932">
        <w:rPr>
          <w:sz w:val="25"/>
          <w:szCs w:val="25"/>
        </w:rPr>
        <w:t>Fo</w:t>
      </w:r>
      <w:r w:rsidR="00094484">
        <w:rPr>
          <w:sz w:val="25"/>
          <w:szCs w:val="25"/>
        </w:rPr>
        <w:t xml:space="preserve">ram </w:t>
      </w:r>
      <w:r w:rsidR="008C7932">
        <w:rPr>
          <w:sz w:val="25"/>
          <w:szCs w:val="25"/>
        </w:rPr>
        <w:t xml:space="preserve"> a</w:t>
      </w:r>
      <w:r w:rsidR="006D6FED">
        <w:rPr>
          <w:sz w:val="25"/>
          <w:szCs w:val="25"/>
        </w:rPr>
        <w:t>nalisado</w:t>
      </w:r>
      <w:r w:rsidR="00094484">
        <w:rPr>
          <w:sz w:val="25"/>
          <w:szCs w:val="25"/>
        </w:rPr>
        <w:t xml:space="preserve">s, os seguintes </w:t>
      </w:r>
      <w:r w:rsidR="00094484" w:rsidRPr="00094484">
        <w:rPr>
          <w:b/>
          <w:bCs/>
          <w:sz w:val="25"/>
          <w:szCs w:val="25"/>
        </w:rPr>
        <w:t>Projetos de Lei</w:t>
      </w:r>
      <w:r w:rsidR="00094484" w:rsidRPr="00B647A4">
        <w:rPr>
          <w:b/>
          <w:bCs/>
          <w:sz w:val="25"/>
          <w:szCs w:val="25"/>
        </w:rPr>
        <w:t xml:space="preserve">: </w:t>
      </w:r>
      <w:r w:rsidR="006D6FED" w:rsidRPr="00B647A4">
        <w:rPr>
          <w:b/>
          <w:bCs/>
          <w:sz w:val="25"/>
          <w:szCs w:val="25"/>
        </w:rPr>
        <w:t xml:space="preserve"> </w:t>
      </w:r>
      <w:r w:rsidR="00094484" w:rsidRPr="00B647A4">
        <w:rPr>
          <w:b/>
          <w:bCs/>
          <w:sz w:val="25"/>
          <w:szCs w:val="25"/>
        </w:rPr>
        <w:t>052/2022, do Executivo,</w:t>
      </w:r>
      <w:r w:rsidR="00094484">
        <w:rPr>
          <w:sz w:val="25"/>
          <w:szCs w:val="25"/>
        </w:rPr>
        <w:t xml:space="preserve"> que dispõe sobre as Diretrizes Orçamentárias para o exercício Financeiro de 2023, e dá outras providências, </w:t>
      </w:r>
      <w:r w:rsidR="000E632C">
        <w:rPr>
          <w:sz w:val="25"/>
          <w:szCs w:val="25"/>
        </w:rPr>
        <w:t xml:space="preserve">acompanhado </w:t>
      </w:r>
      <w:r w:rsidR="000E632C" w:rsidRPr="000E632C">
        <w:rPr>
          <w:b/>
          <w:bCs/>
          <w:sz w:val="25"/>
          <w:szCs w:val="25"/>
        </w:rPr>
        <w:t xml:space="preserve">do Parecer Jurídico n° </w:t>
      </w:r>
      <w:r w:rsidR="00B647A4">
        <w:rPr>
          <w:b/>
          <w:bCs/>
          <w:sz w:val="25"/>
          <w:szCs w:val="25"/>
        </w:rPr>
        <w:t>45</w:t>
      </w:r>
      <w:r w:rsidR="000E632C" w:rsidRPr="000E632C">
        <w:rPr>
          <w:b/>
          <w:bCs/>
          <w:sz w:val="25"/>
          <w:szCs w:val="25"/>
        </w:rPr>
        <w:t xml:space="preserve">/2022-F, </w:t>
      </w:r>
      <w:r w:rsidR="00B647A4">
        <w:rPr>
          <w:sz w:val="25"/>
          <w:szCs w:val="25"/>
        </w:rPr>
        <w:t xml:space="preserve">pela inexistência de óbice legal à tramitação do Projeto, restando aos Legisladores o mérito em questão, acompanhado do </w:t>
      </w:r>
      <w:r w:rsidR="00B647A4" w:rsidRPr="00B647A4">
        <w:rPr>
          <w:b/>
          <w:bCs/>
          <w:sz w:val="25"/>
          <w:szCs w:val="25"/>
        </w:rPr>
        <w:t>Parecer de Controle Interno n° 17/2022</w:t>
      </w:r>
      <w:r w:rsidR="00B647A4">
        <w:rPr>
          <w:sz w:val="25"/>
          <w:szCs w:val="25"/>
        </w:rPr>
        <w:t xml:space="preserve">, pela possibilidade de aprovação do referido Projeto de Lei nos termos apresentados; </w:t>
      </w:r>
      <w:r w:rsidR="00B647A4" w:rsidRPr="002443E1">
        <w:rPr>
          <w:b/>
          <w:bCs/>
          <w:sz w:val="25"/>
          <w:szCs w:val="25"/>
        </w:rPr>
        <w:t>053/2022, do Executivo</w:t>
      </w:r>
      <w:r w:rsidR="00B647A4">
        <w:rPr>
          <w:sz w:val="25"/>
          <w:szCs w:val="25"/>
        </w:rPr>
        <w:t xml:space="preserve">, que estima a Receita e Fixa a Despesa para o Exercício Financeiro de 2023, e dá outras providências, acompanhado do </w:t>
      </w:r>
      <w:r w:rsidR="00B647A4" w:rsidRPr="00B647A4">
        <w:rPr>
          <w:b/>
          <w:bCs/>
          <w:sz w:val="25"/>
          <w:szCs w:val="25"/>
        </w:rPr>
        <w:t>Parecer Jurídico n° 44/2022-F,</w:t>
      </w:r>
      <w:r w:rsidR="00B647A4">
        <w:rPr>
          <w:sz w:val="25"/>
          <w:szCs w:val="25"/>
        </w:rPr>
        <w:t xml:space="preserve"> pela inexistência de óbice legal à tramitação dos Projetos, restando aos Legisladores o mérito em questão, assim como </w:t>
      </w:r>
      <w:r w:rsidR="00B647A4" w:rsidRPr="00B647A4">
        <w:rPr>
          <w:b/>
          <w:bCs/>
          <w:sz w:val="25"/>
          <w:szCs w:val="25"/>
        </w:rPr>
        <w:t>o Parecer n° 18/2022, do Controle Interno</w:t>
      </w:r>
      <w:r w:rsidR="00B647A4">
        <w:rPr>
          <w:sz w:val="25"/>
          <w:szCs w:val="25"/>
        </w:rPr>
        <w:t xml:space="preserve">, pela possibilidade de aprovação do referido Projeto de Lei nos termos apresentados. </w:t>
      </w:r>
      <w:r w:rsidR="00BB7957">
        <w:rPr>
          <w:sz w:val="25"/>
          <w:szCs w:val="25"/>
        </w:rPr>
        <w:t xml:space="preserve">Inicialmente foi discutido o </w:t>
      </w:r>
      <w:r w:rsidR="002443E1" w:rsidRPr="002443E1">
        <w:rPr>
          <w:b/>
          <w:bCs/>
          <w:sz w:val="25"/>
          <w:szCs w:val="25"/>
        </w:rPr>
        <w:t>P</w:t>
      </w:r>
      <w:r w:rsidR="00BB7957" w:rsidRPr="002443E1">
        <w:rPr>
          <w:b/>
          <w:bCs/>
          <w:sz w:val="25"/>
          <w:szCs w:val="25"/>
        </w:rPr>
        <w:t xml:space="preserve">rojeto de </w:t>
      </w:r>
      <w:r w:rsidR="002443E1">
        <w:rPr>
          <w:b/>
          <w:bCs/>
          <w:sz w:val="25"/>
          <w:szCs w:val="25"/>
        </w:rPr>
        <w:t>L</w:t>
      </w:r>
      <w:r w:rsidR="00BB7957" w:rsidRPr="002443E1">
        <w:rPr>
          <w:b/>
          <w:bCs/>
          <w:sz w:val="25"/>
          <w:szCs w:val="25"/>
        </w:rPr>
        <w:t>ei n° 052/2022, sobre a LDO 2023</w:t>
      </w:r>
      <w:r w:rsidR="00BB7957">
        <w:rPr>
          <w:sz w:val="25"/>
          <w:szCs w:val="25"/>
        </w:rPr>
        <w:t xml:space="preserve">. A Vereadora Cristiane, Presidente da Comissão passou a palavra ao Relator Givanildo, que, da mesma forma passou a palavra ao Controlador Interno Ricardo, o qual disse que gostaria de prestar algumas informações à Comissão para o </w:t>
      </w:r>
      <w:r w:rsidR="002443E1">
        <w:rPr>
          <w:sz w:val="25"/>
          <w:szCs w:val="25"/>
        </w:rPr>
        <w:t>embasamento da mesma</w:t>
      </w:r>
      <w:r w:rsidR="00BB7957">
        <w:rPr>
          <w:sz w:val="25"/>
          <w:szCs w:val="25"/>
        </w:rPr>
        <w:t xml:space="preserve">. Disse que inicialmente o seu parecer como Controlador Interno foi favorável à tramitação, no entanto algumas informações não foram esclarecidas a tempo, pois no projeto atual, está sendo prevista a isenção de IPTU em dois momentos: primeiro no valor de quinhentos mil reais e depois outra isenção no valor de dois milhões de reais, totalizando três milhões de previsão de isenção de IPTU.  </w:t>
      </w:r>
      <w:r w:rsidR="001A1420">
        <w:rPr>
          <w:sz w:val="25"/>
          <w:szCs w:val="25"/>
        </w:rPr>
        <w:t>Afirmou</w:t>
      </w:r>
      <w:r w:rsidR="00BB7957">
        <w:rPr>
          <w:sz w:val="25"/>
          <w:szCs w:val="25"/>
        </w:rPr>
        <w:t xml:space="preserve"> que o município tem capacidade tributária de três impostos, sendo eles: IPTU, ITBI E ISS, sendo que na lei vigente, que foi aprovada no ano passado, a Câmara aprovou uma isenção de quatrocentos mil reais de IPTU e dois milhões e meio de ITBI</w:t>
      </w:r>
      <w:r w:rsidR="001A1420">
        <w:rPr>
          <w:sz w:val="25"/>
          <w:szCs w:val="25"/>
        </w:rPr>
        <w:t xml:space="preserve">, mas nesse projeto que veio agora não é prevista a isenção de ITBI,  e três milhões de isenção de IPTU e quem assina esse relatório com essa renúncia de receita é o Prefeito e o Contador, mas quando perguntou ao Contador se foi um erro de digitação, </w:t>
      </w:r>
      <w:r w:rsidR="002443E1">
        <w:rPr>
          <w:sz w:val="25"/>
          <w:szCs w:val="25"/>
        </w:rPr>
        <w:t>o mesmo</w:t>
      </w:r>
      <w:r w:rsidR="001A1420">
        <w:rPr>
          <w:sz w:val="25"/>
          <w:szCs w:val="25"/>
        </w:rPr>
        <w:t xml:space="preserve"> disse que não, que é assim mesmo essa estimativa. Esclareceu ainda que o Tribunal de Contas, quando são encaminhadas as contas da Câmara e também do Executivo,  avalia o cumprimento das metas fiscais</w:t>
      </w:r>
      <w:r w:rsidR="002443E1">
        <w:rPr>
          <w:sz w:val="25"/>
          <w:szCs w:val="25"/>
        </w:rPr>
        <w:t xml:space="preserve">,   </w:t>
      </w:r>
      <w:r w:rsidR="001A1420">
        <w:rPr>
          <w:sz w:val="25"/>
          <w:szCs w:val="25"/>
        </w:rPr>
        <w:t xml:space="preserve"> e o município tem a obrigação de arrecadar dois terços do que está previsto</w:t>
      </w:r>
      <w:r w:rsidR="002443E1">
        <w:rPr>
          <w:sz w:val="25"/>
          <w:szCs w:val="25"/>
        </w:rPr>
        <w:t xml:space="preserve">,  </w:t>
      </w:r>
      <w:r w:rsidR="001A1420">
        <w:rPr>
          <w:sz w:val="25"/>
          <w:szCs w:val="25"/>
        </w:rPr>
        <w:t xml:space="preserve"> e em 2022 o município previu arrecadar seis milhões de IPTU e já estamos caminha</w:t>
      </w:r>
      <w:r w:rsidR="002443E1">
        <w:rPr>
          <w:sz w:val="25"/>
          <w:szCs w:val="25"/>
        </w:rPr>
        <w:t>n</w:t>
      </w:r>
      <w:r w:rsidR="001A1420">
        <w:rPr>
          <w:sz w:val="25"/>
          <w:szCs w:val="25"/>
        </w:rPr>
        <w:t xml:space="preserve">do para cumprir cem por cento desse valor, talvez até passar dez por cento dessa arrecadação, sendo que, para o ano que vem ele aumentou para dez milhões de arrecadação, então temos duas situações de risco: primeiro que aumentou quarenta por cento </w:t>
      </w:r>
    </w:p>
    <w:p w14:paraId="2C4C2EDC" w14:textId="72E9B7FF" w:rsidR="00FF5C94" w:rsidRPr="00A204F7" w:rsidRDefault="00FF5C94" w:rsidP="00FF5C94">
      <w:pPr>
        <w:jc w:val="right"/>
        <w:rPr>
          <w:bCs/>
          <w:sz w:val="20"/>
          <w:szCs w:val="20"/>
        </w:rPr>
      </w:pPr>
      <w:r w:rsidRPr="00A204F7">
        <w:rPr>
          <w:bCs/>
          <w:sz w:val="20"/>
          <w:szCs w:val="20"/>
        </w:rPr>
        <w:lastRenderedPageBreak/>
        <w:t>(Ata n° 0</w:t>
      </w:r>
      <w:r>
        <w:rPr>
          <w:bCs/>
          <w:sz w:val="20"/>
          <w:szCs w:val="20"/>
        </w:rPr>
        <w:t>5</w:t>
      </w:r>
      <w:r w:rsidRPr="00A204F7">
        <w:rPr>
          <w:bCs/>
          <w:sz w:val="20"/>
          <w:szCs w:val="20"/>
        </w:rPr>
        <w:t>/2022 – Comissão de Finanças, Orçam. e Fisc. – fls. 02)</w:t>
      </w:r>
    </w:p>
    <w:p w14:paraId="01AE6C57" w14:textId="77777777" w:rsidR="00FF5C94" w:rsidRDefault="00FF5C94" w:rsidP="00FF5C94">
      <w:pPr>
        <w:jc w:val="both"/>
        <w:rPr>
          <w:b/>
          <w:sz w:val="24"/>
          <w:szCs w:val="24"/>
        </w:rPr>
      </w:pPr>
    </w:p>
    <w:p w14:paraId="720C857F" w14:textId="77777777" w:rsidR="00FF5C94" w:rsidRDefault="00FF5C94" w:rsidP="00872E16">
      <w:pPr>
        <w:jc w:val="both"/>
        <w:rPr>
          <w:sz w:val="25"/>
          <w:szCs w:val="25"/>
        </w:rPr>
      </w:pPr>
    </w:p>
    <w:p w14:paraId="3A270B91" w14:textId="04B6484D" w:rsidR="00872E16" w:rsidRPr="00D707E7" w:rsidRDefault="001A1420" w:rsidP="00872E16">
      <w:pPr>
        <w:jc w:val="both"/>
        <w:rPr>
          <w:sz w:val="25"/>
          <w:szCs w:val="25"/>
        </w:rPr>
      </w:pPr>
      <w:r>
        <w:rPr>
          <w:sz w:val="25"/>
          <w:szCs w:val="25"/>
        </w:rPr>
        <w:t>a estimativa de arrecadação de IPTU e ao mesmo tempo está previsto abrir mão de trinta por cento, então dos sessenta e seis por cento que tem a obrigação de cumprir, já está abrindo mão de trinta por cento, ou seja, isso pode gerar reprovação de contas depois, do Executivo, por isso entende que a Comissão tem que se atentar para isso e cobrar informações do Executivo. Disse também que</w:t>
      </w:r>
      <w:r w:rsidR="00D93D12">
        <w:rPr>
          <w:sz w:val="25"/>
          <w:szCs w:val="25"/>
        </w:rPr>
        <w:t>, conforme conversou com o Advogado Ferdinand,</w:t>
      </w:r>
      <w:r>
        <w:rPr>
          <w:sz w:val="25"/>
          <w:szCs w:val="25"/>
        </w:rPr>
        <w:t xml:space="preserve"> isso não é um erro material, que faça com que os Vereadores reprovem esse projeto, pois o Executivo tem o decorrer do ano todo para alterar</w:t>
      </w:r>
      <w:r w:rsidR="002443E1">
        <w:rPr>
          <w:sz w:val="25"/>
          <w:szCs w:val="25"/>
        </w:rPr>
        <w:t xml:space="preserve">, mas a preocupação vai ser no fechamento do exercício, e nas prestações de contas quadrimestrais que eles vão fazer, sendo importante questionar o Executivo. O Advogado Ferdinand explicou que o Prefeito não previu nada de ITBI, então se isentar alguém de ITBI no ano que vem, já </w:t>
      </w:r>
      <w:proofErr w:type="gramStart"/>
      <w:r w:rsidR="002443E1">
        <w:rPr>
          <w:sz w:val="25"/>
          <w:szCs w:val="25"/>
        </w:rPr>
        <w:t>estará  descumprindo</w:t>
      </w:r>
      <w:proofErr w:type="gramEnd"/>
      <w:r w:rsidR="002443E1">
        <w:rPr>
          <w:sz w:val="25"/>
          <w:szCs w:val="25"/>
        </w:rPr>
        <w:t xml:space="preserve"> a lei orçamentária, aconselhando que peçam informações ao Executivo para alertar  de que pode dar um problema para eles</w:t>
      </w:r>
      <w:r w:rsidR="00A07992">
        <w:rPr>
          <w:sz w:val="25"/>
          <w:szCs w:val="25"/>
        </w:rPr>
        <w:t xml:space="preserve"> junto ao</w:t>
      </w:r>
      <w:r w:rsidR="002443E1">
        <w:rPr>
          <w:sz w:val="25"/>
          <w:szCs w:val="25"/>
        </w:rPr>
        <w:t xml:space="preserve"> Tribunal de Contas, sendo que por hora não estão aprovando nada ilegal, não tem problema nenhum, mas na hora da  Prefeitura colocar em prática essa lei, podem se deparar com um problema.</w:t>
      </w:r>
      <w:r w:rsidR="00FF5C94">
        <w:rPr>
          <w:sz w:val="25"/>
          <w:szCs w:val="25"/>
        </w:rPr>
        <w:t xml:space="preserve"> Após os esclarecimentos por parte do Controlador e Advogado, a Presidente da Comissão solicitou à Assessoria Parlamentar que as informações sobre esta situação sejam solicitadas por escrito ao Executivo, aguardando essas informações para somente depois a Comissão exarar os pareceres </w:t>
      </w:r>
      <w:proofErr w:type="gramStart"/>
      <w:r w:rsidR="00FF5C94">
        <w:rPr>
          <w:sz w:val="25"/>
          <w:szCs w:val="25"/>
        </w:rPr>
        <w:t>aos  Projetos</w:t>
      </w:r>
      <w:proofErr w:type="gramEnd"/>
      <w:r w:rsidR="00FF5C94">
        <w:rPr>
          <w:sz w:val="25"/>
          <w:szCs w:val="25"/>
        </w:rPr>
        <w:t xml:space="preserve"> de Lei </w:t>
      </w:r>
      <w:proofErr w:type="spellStart"/>
      <w:r w:rsidR="00FF5C94">
        <w:rPr>
          <w:sz w:val="25"/>
          <w:szCs w:val="25"/>
        </w:rPr>
        <w:t>n°s</w:t>
      </w:r>
      <w:proofErr w:type="spellEnd"/>
      <w:r w:rsidR="00FF5C94">
        <w:rPr>
          <w:sz w:val="25"/>
          <w:szCs w:val="25"/>
        </w:rPr>
        <w:t xml:space="preserve"> 052 e 053/2022</w:t>
      </w:r>
      <w:r w:rsidR="00D93D12">
        <w:rPr>
          <w:sz w:val="25"/>
          <w:szCs w:val="25"/>
        </w:rPr>
        <w:t>, ao que os demais membros da Comissão e Vereadores presentes concordaram</w:t>
      </w:r>
      <w:r w:rsidR="00FF5C94">
        <w:rPr>
          <w:sz w:val="25"/>
          <w:szCs w:val="25"/>
        </w:rPr>
        <w:t xml:space="preserve">. </w:t>
      </w:r>
      <w:r w:rsidR="008C7932">
        <w:rPr>
          <w:sz w:val="25"/>
          <w:szCs w:val="25"/>
        </w:rPr>
        <w:t xml:space="preserve"> </w:t>
      </w:r>
      <w:r w:rsidR="009A0337" w:rsidRPr="00D707E7">
        <w:rPr>
          <w:sz w:val="25"/>
          <w:szCs w:val="25"/>
        </w:rPr>
        <w:t xml:space="preserve"> </w:t>
      </w:r>
      <w:proofErr w:type="gramStart"/>
      <w:r w:rsidR="00872E16" w:rsidRPr="00D707E7">
        <w:rPr>
          <w:sz w:val="25"/>
          <w:szCs w:val="25"/>
        </w:rPr>
        <w:t xml:space="preserve">Nada </w:t>
      </w:r>
      <w:r w:rsidR="002800EF" w:rsidRPr="00D707E7">
        <w:rPr>
          <w:sz w:val="25"/>
          <w:szCs w:val="25"/>
        </w:rPr>
        <w:t xml:space="preserve"> </w:t>
      </w:r>
      <w:r w:rsidR="00872E16" w:rsidRPr="00D707E7">
        <w:rPr>
          <w:sz w:val="25"/>
          <w:szCs w:val="25"/>
        </w:rPr>
        <w:t>mais</w:t>
      </w:r>
      <w:proofErr w:type="gramEnd"/>
      <w:r w:rsidR="002800EF" w:rsidRPr="00D707E7">
        <w:rPr>
          <w:sz w:val="25"/>
          <w:szCs w:val="25"/>
        </w:rPr>
        <w:t xml:space="preserve"> </w:t>
      </w:r>
      <w:r w:rsidR="00872E16" w:rsidRPr="00D707E7">
        <w:rPr>
          <w:sz w:val="25"/>
          <w:szCs w:val="25"/>
        </w:rPr>
        <w:t xml:space="preserve"> havendo</w:t>
      </w:r>
      <w:r w:rsidR="002800EF" w:rsidRPr="00D707E7">
        <w:rPr>
          <w:sz w:val="25"/>
          <w:szCs w:val="25"/>
        </w:rPr>
        <w:t xml:space="preserve"> </w:t>
      </w:r>
      <w:r w:rsidR="00872E16" w:rsidRPr="00D707E7">
        <w:rPr>
          <w:sz w:val="25"/>
          <w:szCs w:val="25"/>
        </w:rPr>
        <w:t xml:space="preserve"> a</w:t>
      </w:r>
      <w:r w:rsidR="002800EF" w:rsidRPr="00D707E7">
        <w:rPr>
          <w:sz w:val="25"/>
          <w:szCs w:val="25"/>
        </w:rPr>
        <w:t xml:space="preserve"> </w:t>
      </w:r>
      <w:r w:rsidR="00872E16" w:rsidRPr="00D707E7">
        <w:rPr>
          <w:sz w:val="25"/>
          <w:szCs w:val="25"/>
        </w:rPr>
        <w:t xml:space="preserve"> ser</w:t>
      </w:r>
      <w:r w:rsidR="002800EF" w:rsidRPr="00D707E7">
        <w:rPr>
          <w:sz w:val="25"/>
          <w:szCs w:val="25"/>
        </w:rPr>
        <w:t xml:space="preserve"> </w:t>
      </w:r>
      <w:r w:rsidR="00872E16" w:rsidRPr="00D707E7">
        <w:rPr>
          <w:sz w:val="25"/>
          <w:szCs w:val="25"/>
        </w:rPr>
        <w:t xml:space="preserve"> tratado,</w:t>
      </w:r>
      <w:r w:rsidR="002800EF" w:rsidRPr="00D707E7">
        <w:rPr>
          <w:sz w:val="25"/>
          <w:szCs w:val="25"/>
        </w:rPr>
        <w:t xml:space="preserve">  </w:t>
      </w:r>
      <w:r w:rsidR="00872E16" w:rsidRPr="00D707E7">
        <w:rPr>
          <w:sz w:val="25"/>
          <w:szCs w:val="25"/>
        </w:rPr>
        <w:t xml:space="preserve"> foi encerrada a reunião, sendo lavrada a presente ata, que após lida e achada conforme será assinada. Sala de reuniões da Câmara Municipal de Guaíra, Estado do Paraná, em </w:t>
      </w:r>
      <w:r w:rsidR="00B204B4">
        <w:rPr>
          <w:sz w:val="25"/>
          <w:szCs w:val="25"/>
        </w:rPr>
        <w:t>1</w:t>
      </w:r>
      <w:r w:rsidR="00FF5C94">
        <w:rPr>
          <w:sz w:val="25"/>
          <w:szCs w:val="25"/>
        </w:rPr>
        <w:t>7</w:t>
      </w:r>
      <w:r w:rsidR="009A0337" w:rsidRPr="00D707E7">
        <w:rPr>
          <w:sz w:val="25"/>
          <w:szCs w:val="25"/>
        </w:rPr>
        <w:t xml:space="preserve"> de </w:t>
      </w:r>
      <w:r w:rsidR="00FF5C94">
        <w:rPr>
          <w:sz w:val="25"/>
          <w:szCs w:val="25"/>
        </w:rPr>
        <w:t>novembro</w:t>
      </w:r>
      <w:r w:rsidR="004C0EF2" w:rsidRPr="00D707E7">
        <w:rPr>
          <w:sz w:val="25"/>
          <w:szCs w:val="25"/>
        </w:rPr>
        <w:t xml:space="preserve"> de 2022</w:t>
      </w:r>
      <w:r w:rsidR="00872E16" w:rsidRPr="00D707E7">
        <w:rPr>
          <w:sz w:val="25"/>
          <w:szCs w:val="25"/>
        </w:rPr>
        <w:t>.</w:t>
      </w:r>
      <w:r w:rsidR="00B204B4">
        <w:rPr>
          <w:sz w:val="25"/>
          <w:szCs w:val="25"/>
        </w:rPr>
        <w:t xml:space="preserve"> </w:t>
      </w:r>
      <w:r w:rsidR="00B204B4" w:rsidRPr="00D707E7">
        <w:rPr>
          <w:sz w:val="25"/>
          <w:szCs w:val="25"/>
        </w:rPr>
        <w:t xml:space="preserve">Eu, Andréa Marta Salamon </w:t>
      </w:r>
      <w:proofErr w:type="spellStart"/>
      <w:r w:rsidR="00B204B4" w:rsidRPr="00D707E7">
        <w:rPr>
          <w:sz w:val="25"/>
          <w:szCs w:val="25"/>
        </w:rPr>
        <w:t>Schimmel</w:t>
      </w:r>
      <w:proofErr w:type="spellEnd"/>
      <w:r w:rsidR="00B204B4" w:rsidRPr="00D707E7">
        <w:rPr>
          <w:sz w:val="25"/>
          <w:szCs w:val="25"/>
        </w:rPr>
        <w:t>______________, redigi a presente, que subscrevo.</w:t>
      </w:r>
    </w:p>
    <w:p w14:paraId="7FACEA65" w14:textId="77777777" w:rsidR="00A204F7" w:rsidRPr="00D707E7" w:rsidRDefault="00A204F7" w:rsidP="00872E16">
      <w:pPr>
        <w:jc w:val="both"/>
        <w:rPr>
          <w:sz w:val="25"/>
          <w:szCs w:val="25"/>
        </w:rPr>
      </w:pPr>
    </w:p>
    <w:p w14:paraId="06F39F35" w14:textId="77777777" w:rsidR="002F6668" w:rsidRPr="00B0036A" w:rsidRDefault="002F6668" w:rsidP="00872E16">
      <w:pPr>
        <w:jc w:val="both"/>
        <w:rPr>
          <w:sz w:val="24"/>
          <w:szCs w:val="24"/>
        </w:rPr>
      </w:pPr>
    </w:p>
    <w:p w14:paraId="4B2F6C73" w14:textId="77DFB922" w:rsidR="002F6668" w:rsidRDefault="00A204F7" w:rsidP="00414FEC">
      <w:pPr>
        <w:jc w:val="both"/>
        <w:rPr>
          <w:b/>
          <w:sz w:val="24"/>
          <w:szCs w:val="24"/>
        </w:rPr>
      </w:pPr>
      <w:r>
        <w:rPr>
          <w:b/>
          <w:sz w:val="24"/>
          <w:szCs w:val="24"/>
        </w:rPr>
        <w:t>CRISTIANE GIANGARELLI</w:t>
      </w:r>
    </w:p>
    <w:p w14:paraId="75605A74" w14:textId="77777777" w:rsidR="00414FEC" w:rsidRDefault="00414FEC" w:rsidP="00414FEC">
      <w:pPr>
        <w:jc w:val="both"/>
        <w:rPr>
          <w:sz w:val="24"/>
          <w:szCs w:val="24"/>
        </w:rPr>
      </w:pPr>
      <w:r>
        <w:rPr>
          <w:sz w:val="24"/>
          <w:szCs w:val="24"/>
        </w:rPr>
        <w:t>Presidente</w:t>
      </w:r>
      <w:r w:rsidR="002F6668">
        <w:rPr>
          <w:sz w:val="24"/>
          <w:szCs w:val="24"/>
        </w:rPr>
        <w:t xml:space="preserve"> da Comissão de </w:t>
      </w:r>
      <w:r w:rsidR="00956277">
        <w:rPr>
          <w:sz w:val="24"/>
          <w:szCs w:val="24"/>
        </w:rPr>
        <w:t>Finanças, Orçamento e Fiscalização</w:t>
      </w:r>
    </w:p>
    <w:p w14:paraId="0C7B1CD0" w14:textId="77777777" w:rsidR="00872E16" w:rsidRDefault="00872E16" w:rsidP="00872E16">
      <w:pPr>
        <w:jc w:val="both"/>
        <w:rPr>
          <w:sz w:val="24"/>
          <w:szCs w:val="24"/>
        </w:rPr>
      </w:pPr>
    </w:p>
    <w:p w14:paraId="5F644140" w14:textId="77777777" w:rsidR="004C0EF2" w:rsidRPr="00A204F7" w:rsidRDefault="004C0EF2" w:rsidP="00872E16">
      <w:pPr>
        <w:jc w:val="both"/>
        <w:rPr>
          <w:bCs/>
          <w:sz w:val="20"/>
          <w:szCs w:val="20"/>
        </w:rPr>
      </w:pPr>
    </w:p>
    <w:p w14:paraId="0ED22A34" w14:textId="371332AA" w:rsidR="00E3263C" w:rsidRDefault="00FF5C94" w:rsidP="00414FEC">
      <w:pPr>
        <w:jc w:val="both"/>
        <w:rPr>
          <w:b/>
          <w:sz w:val="24"/>
          <w:szCs w:val="24"/>
        </w:rPr>
      </w:pPr>
      <w:r>
        <w:rPr>
          <w:b/>
          <w:sz w:val="24"/>
          <w:szCs w:val="24"/>
        </w:rPr>
        <w:t xml:space="preserve">GIVANILDO JOSÉ TIROLTI </w:t>
      </w:r>
    </w:p>
    <w:p w14:paraId="768B6997" w14:textId="6997E775" w:rsidR="00FF5C94" w:rsidRPr="00FF5C94" w:rsidRDefault="00FF5C94" w:rsidP="00414FEC">
      <w:pPr>
        <w:jc w:val="both"/>
        <w:rPr>
          <w:bCs/>
          <w:sz w:val="24"/>
          <w:szCs w:val="24"/>
        </w:rPr>
      </w:pPr>
      <w:r>
        <w:rPr>
          <w:bCs/>
          <w:sz w:val="24"/>
          <w:szCs w:val="24"/>
        </w:rPr>
        <w:t>Relator da Comissão de Finanças, Orçamento e Fiscalização</w:t>
      </w:r>
    </w:p>
    <w:p w14:paraId="1EE6A095" w14:textId="03975570" w:rsidR="00E3263C" w:rsidRDefault="00E3263C" w:rsidP="00414FEC">
      <w:pPr>
        <w:jc w:val="both"/>
        <w:rPr>
          <w:b/>
          <w:sz w:val="24"/>
          <w:szCs w:val="24"/>
        </w:rPr>
      </w:pPr>
    </w:p>
    <w:p w14:paraId="5FB56CAC" w14:textId="77777777" w:rsidR="00FF5C94" w:rsidRDefault="00FF5C94" w:rsidP="00414FEC">
      <w:pPr>
        <w:jc w:val="both"/>
        <w:rPr>
          <w:b/>
          <w:sz w:val="24"/>
          <w:szCs w:val="24"/>
        </w:rPr>
      </w:pPr>
    </w:p>
    <w:p w14:paraId="39FE633D" w14:textId="2FA9C490" w:rsidR="00956277" w:rsidRDefault="00A204F7" w:rsidP="00414FEC">
      <w:pPr>
        <w:jc w:val="both"/>
        <w:rPr>
          <w:b/>
          <w:sz w:val="24"/>
          <w:szCs w:val="24"/>
        </w:rPr>
      </w:pPr>
      <w:r>
        <w:rPr>
          <w:b/>
          <w:sz w:val="24"/>
          <w:szCs w:val="24"/>
        </w:rPr>
        <w:t>KARINA BACH</w:t>
      </w:r>
    </w:p>
    <w:p w14:paraId="6F31F2E6" w14:textId="2B0E0BA1" w:rsidR="00414FEC" w:rsidRPr="00B0036A" w:rsidRDefault="0096068D" w:rsidP="00872E16">
      <w:pPr>
        <w:jc w:val="both"/>
        <w:rPr>
          <w:sz w:val="24"/>
          <w:szCs w:val="24"/>
        </w:rPr>
      </w:pPr>
      <w:r>
        <w:rPr>
          <w:sz w:val="24"/>
          <w:szCs w:val="24"/>
        </w:rPr>
        <w:t>Secretári</w:t>
      </w:r>
      <w:r w:rsidR="00A204F7">
        <w:rPr>
          <w:sz w:val="24"/>
          <w:szCs w:val="24"/>
        </w:rPr>
        <w:t>a</w:t>
      </w:r>
      <w:r w:rsidR="002F6668">
        <w:rPr>
          <w:sz w:val="24"/>
          <w:szCs w:val="24"/>
        </w:rPr>
        <w:t xml:space="preserve"> da Comissão de </w:t>
      </w:r>
      <w:r w:rsidR="00956277">
        <w:rPr>
          <w:sz w:val="24"/>
          <w:szCs w:val="24"/>
        </w:rPr>
        <w:t>Finanças, Orçamento e Fiscalização</w:t>
      </w:r>
    </w:p>
    <w:p w14:paraId="6A40564A" w14:textId="77777777" w:rsidR="00872E16" w:rsidRDefault="00872E16" w:rsidP="00872E16">
      <w:pPr>
        <w:jc w:val="both"/>
        <w:rPr>
          <w:sz w:val="24"/>
          <w:szCs w:val="24"/>
        </w:rPr>
      </w:pPr>
    </w:p>
    <w:p w14:paraId="0BBEF5F4" w14:textId="37EE5035" w:rsidR="00B204B4" w:rsidRDefault="00B204B4" w:rsidP="00872E16">
      <w:pPr>
        <w:jc w:val="both"/>
        <w:rPr>
          <w:sz w:val="24"/>
          <w:szCs w:val="24"/>
        </w:rPr>
      </w:pPr>
    </w:p>
    <w:p w14:paraId="4C87CE6E" w14:textId="77777777" w:rsidR="00B204B4" w:rsidRDefault="00B204B4" w:rsidP="00872E16">
      <w:pPr>
        <w:jc w:val="both"/>
        <w:rPr>
          <w:sz w:val="24"/>
          <w:szCs w:val="24"/>
        </w:rPr>
      </w:pPr>
    </w:p>
    <w:p w14:paraId="1C3BFEAB" w14:textId="77777777" w:rsidR="002F6668" w:rsidRPr="00B0036A" w:rsidRDefault="002F6668" w:rsidP="00872E16">
      <w:pPr>
        <w:jc w:val="both"/>
        <w:rPr>
          <w:sz w:val="24"/>
          <w:szCs w:val="24"/>
        </w:rPr>
      </w:pPr>
      <w:r>
        <w:rPr>
          <w:sz w:val="24"/>
          <w:szCs w:val="24"/>
        </w:rPr>
        <w:t>Demais presentes:</w:t>
      </w:r>
    </w:p>
    <w:p w14:paraId="44A59926" w14:textId="77777777" w:rsidR="00872E16" w:rsidRDefault="00872E16" w:rsidP="00872E16">
      <w:pPr>
        <w:jc w:val="both"/>
      </w:pPr>
    </w:p>
    <w:p w14:paraId="1FF11508" w14:textId="77777777" w:rsidR="00872E16" w:rsidRDefault="00872E16" w:rsidP="00872E16"/>
    <w:p w14:paraId="7EC09FA8" w14:textId="77777777" w:rsidR="00872E16" w:rsidRDefault="00872E16" w:rsidP="00872E16"/>
    <w:p w14:paraId="3EB9E25F" w14:textId="77777777" w:rsidR="00872E16" w:rsidRDefault="00872E16" w:rsidP="00872E16"/>
    <w:p w14:paraId="7C2E378A" w14:textId="77777777" w:rsidR="001D5B25" w:rsidRDefault="001D5B25"/>
    <w:sectPr w:rsidR="001D5B25" w:rsidSect="00956277">
      <w:pgSz w:w="11906" w:h="16838"/>
      <w:pgMar w:top="2381" w:right="113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E16"/>
    <w:rsid w:val="00032796"/>
    <w:rsid w:val="000772E1"/>
    <w:rsid w:val="00094484"/>
    <w:rsid w:val="000B3312"/>
    <w:rsid w:val="000E56E8"/>
    <w:rsid w:val="000E632C"/>
    <w:rsid w:val="000F402C"/>
    <w:rsid w:val="001A1420"/>
    <w:rsid w:val="001D3B8A"/>
    <w:rsid w:val="001D5B25"/>
    <w:rsid w:val="00206F15"/>
    <w:rsid w:val="0020704A"/>
    <w:rsid w:val="00221591"/>
    <w:rsid w:val="002443E1"/>
    <w:rsid w:val="00244798"/>
    <w:rsid w:val="002800EF"/>
    <w:rsid w:val="00297C2B"/>
    <w:rsid w:val="002A03A2"/>
    <w:rsid w:val="002F6668"/>
    <w:rsid w:val="00354AB9"/>
    <w:rsid w:val="003A1D24"/>
    <w:rsid w:val="003D1182"/>
    <w:rsid w:val="003E6BD3"/>
    <w:rsid w:val="003F41D7"/>
    <w:rsid w:val="00414FEC"/>
    <w:rsid w:val="00424B75"/>
    <w:rsid w:val="00451D63"/>
    <w:rsid w:val="00473F9B"/>
    <w:rsid w:val="004B1093"/>
    <w:rsid w:val="004C0EF2"/>
    <w:rsid w:val="0059418A"/>
    <w:rsid w:val="00597346"/>
    <w:rsid w:val="005E284D"/>
    <w:rsid w:val="00681C93"/>
    <w:rsid w:val="006D6FED"/>
    <w:rsid w:val="006F3F17"/>
    <w:rsid w:val="00706E45"/>
    <w:rsid w:val="00746A1D"/>
    <w:rsid w:val="007A0547"/>
    <w:rsid w:val="007A3234"/>
    <w:rsid w:val="007A5E50"/>
    <w:rsid w:val="007D54D7"/>
    <w:rsid w:val="007E15DA"/>
    <w:rsid w:val="00826B90"/>
    <w:rsid w:val="00866411"/>
    <w:rsid w:val="00872E16"/>
    <w:rsid w:val="00876C0D"/>
    <w:rsid w:val="008872DF"/>
    <w:rsid w:val="008C7932"/>
    <w:rsid w:val="00922460"/>
    <w:rsid w:val="00956277"/>
    <w:rsid w:val="0096068D"/>
    <w:rsid w:val="009A0337"/>
    <w:rsid w:val="009B12EE"/>
    <w:rsid w:val="009C1915"/>
    <w:rsid w:val="00A07992"/>
    <w:rsid w:val="00A204F7"/>
    <w:rsid w:val="00A54A27"/>
    <w:rsid w:val="00AA62B8"/>
    <w:rsid w:val="00AC0F87"/>
    <w:rsid w:val="00AC1163"/>
    <w:rsid w:val="00B204B4"/>
    <w:rsid w:val="00B647A4"/>
    <w:rsid w:val="00BB7957"/>
    <w:rsid w:val="00BD1ACF"/>
    <w:rsid w:val="00BF3831"/>
    <w:rsid w:val="00C070C3"/>
    <w:rsid w:val="00CB50B2"/>
    <w:rsid w:val="00CB5322"/>
    <w:rsid w:val="00CC13FC"/>
    <w:rsid w:val="00D156B8"/>
    <w:rsid w:val="00D331A1"/>
    <w:rsid w:val="00D369DE"/>
    <w:rsid w:val="00D707E7"/>
    <w:rsid w:val="00D74E5D"/>
    <w:rsid w:val="00D75BED"/>
    <w:rsid w:val="00D87457"/>
    <w:rsid w:val="00D87ACA"/>
    <w:rsid w:val="00D93D12"/>
    <w:rsid w:val="00D9640D"/>
    <w:rsid w:val="00DF12EF"/>
    <w:rsid w:val="00E31538"/>
    <w:rsid w:val="00E3263C"/>
    <w:rsid w:val="00E91127"/>
    <w:rsid w:val="00EB7137"/>
    <w:rsid w:val="00EC3D32"/>
    <w:rsid w:val="00F570F2"/>
    <w:rsid w:val="00F6735E"/>
    <w:rsid w:val="00FE4FCE"/>
    <w:rsid w:val="00FF5C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8AB32"/>
  <w15:docId w15:val="{DA7BAE67-0E52-4BAA-843E-5C3B80752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E16"/>
    <w:pPr>
      <w:spacing w:after="0" w:line="240" w:lineRule="auto"/>
    </w:pPr>
    <w:rPr>
      <w:rFonts w:ascii="Times New Roman" w:eastAsia="Times New Roman" w:hAnsi="Times New Roman" w:cs="Times New Roman"/>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link w:val="Corpodetexto"/>
    <w:rsid w:val="00F570F2"/>
    <w:rPr>
      <w:rFonts w:eastAsia="Arial Unicode MS" w:cs="Tahoma"/>
      <w:sz w:val="24"/>
      <w:szCs w:val="24"/>
      <w:lang w:bidi="pt-BR"/>
    </w:rPr>
  </w:style>
  <w:style w:type="paragraph" w:styleId="Corpodetexto">
    <w:name w:val="Body Text"/>
    <w:basedOn w:val="Normal"/>
    <w:link w:val="CorpodetextoChar"/>
    <w:rsid w:val="00F570F2"/>
    <w:pPr>
      <w:widowControl w:val="0"/>
      <w:suppressAutoHyphens/>
      <w:spacing w:after="120"/>
    </w:pPr>
    <w:rPr>
      <w:rFonts w:asciiTheme="minorHAnsi" w:eastAsia="Arial Unicode MS" w:hAnsiTheme="minorHAnsi" w:cs="Tahoma"/>
      <w:sz w:val="24"/>
      <w:szCs w:val="24"/>
      <w:lang w:eastAsia="en-US" w:bidi="pt-BR"/>
    </w:rPr>
  </w:style>
  <w:style w:type="character" w:customStyle="1" w:styleId="CorpodetextoChar1">
    <w:name w:val="Corpo de texto Char1"/>
    <w:basedOn w:val="Fontepargpadro"/>
    <w:uiPriority w:val="99"/>
    <w:semiHidden/>
    <w:rsid w:val="00F570F2"/>
    <w:rPr>
      <w:rFonts w:ascii="Times New Roman" w:eastAsia="Times New Roman" w:hAnsi="Times New Roman" w:cs="Times New Roman"/>
      <w:sz w:val="28"/>
      <w:szCs w:val="2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3</Pages>
  <Words>935</Words>
  <Characters>5055</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SECRETARIA</cp:lastModifiedBy>
  <cp:revision>7</cp:revision>
  <cp:lastPrinted>2022-11-22T17:50:00Z</cp:lastPrinted>
  <dcterms:created xsi:type="dcterms:W3CDTF">2022-11-22T13:17:00Z</dcterms:created>
  <dcterms:modified xsi:type="dcterms:W3CDTF">2022-11-22T17:55:00Z</dcterms:modified>
</cp:coreProperties>
</file>