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0CE02848" w:rsidR="000846E9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9931BE">
        <w:rPr>
          <w:b/>
          <w:sz w:val="24"/>
          <w:szCs w:val="24"/>
        </w:rPr>
        <w:t>1</w:t>
      </w:r>
      <w:r w:rsidR="00FD0286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F86411">
        <w:rPr>
          <w:b/>
          <w:sz w:val="24"/>
          <w:szCs w:val="24"/>
        </w:rPr>
        <w:t xml:space="preserve"> E JUSTIÇA E </w:t>
      </w:r>
      <w:r w:rsidR="00895CB3">
        <w:rPr>
          <w:b/>
          <w:sz w:val="24"/>
          <w:szCs w:val="24"/>
        </w:rPr>
        <w:t>OBRAS, SERVIÇOS PÚBLICOS, DESENVOLVIMENTO URBNO E MEIO AMBIENTE</w:t>
      </w:r>
      <w:r w:rsidR="00F86411">
        <w:rPr>
          <w:b/>
          <w:sz w:val="24"/>
          <w:szCs w:val="24"/>
        </w:rPr>
        <w:t>.</w:t>
      </w:r>
    </w:p>
    <w:p w14:paraId="2744A306" w14:textId="77777777" w:rsidR="009A1F98" w:rsidRDefault="009A1F98" w:rsidP="006225ED">
      <w:pPr>
        <w:jc w:val="both"/>
        <w:rPr>
          <w:sz w:val="24"/>
          <w:szCs w:val="24"/>
        </w:rPr>
      </w:pPr>
    </w:p>
    <w:p w14:paraId="753F11F0" w14:textId="42FBCC45" w:rsidR="006225ED" w:rsidRPr="00B0036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895CB3">
        <w:rPr>
          <w:sz w:val="24"/>
          <w:szCs w:val="24"/>
        </w:rPr>
        <w:t xml:space="preserve"> primeiro dia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895CB3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895CB3">
        <w:rPr>
          <w:sz w:val="24"/>
          <w:szCs w:val="24"/>
        </w:rPr>
        <w:t>01.06</w:t>
      </w:r>
      <w:r w:rsidR="00CB65E1">
        <w:rPr>
          <w:sz w:val="24"/>
          <w:szCs w:val="24"/>
        </w:rPr>
        <w:t>.2022</w:t>
      </w:r>
      <w:proofErr w:type="gramStart"/>
      <w:r w:rsidR="00CB65E1">
        <w:rPr>
          <w:sz w:val="24"/>
          <w:szCs w:val="24"/>
        </w:rPr>
        <w:t>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AE3F01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AE3F01">
        <w:rPr>
          <w:sz w:val="24"/>
          <w:szCs w:val="24"/>
        </w:rPr>
        <w:t>8)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 xml:space="preserve">. Presente </w:t>
      </w:r>
      <w:r w:rsidR="00DA30A3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 </w:t>
      </w:r>
      <w:r w:rsidR="00895CB3">
        <w:rPr>
          <w:b/>
          <w:bCs/>
          <w:sz w:val="24"/>
          <w:szCs w:val="24"/>
        </w:rPr>
        <w:t>Cris</w:t>
      </w:r>
      <w:r w:rsidR="00D660E0" w:rsidRPr="00D660E0">
        <w:rPr>
          <w:b/>
          <w:sz w:val="24"/>
          <w:szCs w:val="24"/>
        </w:rPr>
        <w:t xml:space="preserve">tiane </w:t>
      </w:r>
      <w:proofErr w:type="spellStart"/>
      <w:r w:rsidR="00D660E0" w:rsidRPr="00D660E0">
        <w:rPr>
          <w:b/>
          <w:sz w:val="24"/>
          <w:szCs w:val="24"/>
        </w:rPr>
        <w:t>Giangarelli</w:t>
      </w:r>
      <w:proofErr w:type="spellEnd"/>
      <w:r w:rsidR="00D660E0">
        <w:rPr>
          <w:sz w:val="24"/>
          <w:szCs w:val="24"/>
        </w:rPr>
        <w:t>, membro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595FE3" w:rsidRPr="00895CB3">
        <w:rPr>
          <w:b/>
          <w:bCs/>
          <w:sz w:val="24"/>
          <w:szCs w:val="24"/>
        </w:rPr>
        <w:t xml:space="preserve"> </w:t>
      </w:r>
      <w:r w:rsidR="00895CB3" w:rsidRPr="00895CB3">
        <w:rPr>
          <w:b/>
          <w:bCs/>
          <w:sz w:val="24"/>
          <w:szCs w:val="24"/>
        </w:rPr>
        <w:t xml:space="preserve">Sérgio </w:t>
      </w:r>
      <w:proofErr w:type="spellStart"/>
      <w:r w:rsidR="00895CB3" w:rsidRPr="00895CB3">
        <w:rPr>
          <w:b/>
          <w:bCs/>
          <w:sz w:val="24"/>
          <w:szCs w:val="24"/>
        </w:rPr>
        <w:t>Korb</w:t>
      </w:r>
      <w:proofErr w:type="spellEnd"/>
      <w:r w:rsidR="00895CB3" w:rsidRPr="00895CB3">
        <w:rPr>
          <w:b/>
          <w:bCs/>
          <w:sz w:val="24"/>
          <w:szCs w:val="24"/>
        </w:rPr>
        <w:t xml:space="preserve"> Bastos</w:t>
      </w:r>
      <w:r w:rsidR="00895CB3">
        <w:rPr>
          <w:sz w:val="24"/>
          <w:szCs w:val="24"/>
        </w:rPr>
        <w:t xml:space="preserve">, </w:t>
      </w:r>
      <w:r w:rsidR="007E10D9" w:rsidRPr="007E10D9">
        <w:rPr>
          <w:b/>
          <w:bCs/>
          <w:sz w:val="24"/>
          <w:szCs w:val="24"/>
        </w:rPr>
        <w:t xml:space="preserve">Cristiane </w:t>
      </w:r>
      <w:proofErr w:type="spellStart"/>
      <w:r w:rsidR="007E10D9" w:rsidRPr="007E10D9">
        <w:rPr>
          <w:b/>
          <w:bCs/>
          <w:sz w:val="24"/>
          <w:szCs w:val="24"/>
        </w:rPr>
        <w:t>Giangarelli</w:t>
      </w:r>
      <w:proofErr w:type="spellEnd"/>
      <w:r w:rsidR="00895CB3">
        <w:rPr>
          <w:b/>
          <w:bCs/>
          <w:sz w:val="24"/>
          <w:szCs w:val="24"/>
        </w:rPr>
        <w:t xml:space="preserve">  e Sandro Sabino Borges,</w:t>
      </w:r>
      <w:r w:rsidR="009931BE">
        <w:rPr>
          <w:sz w:val="24"/>
          <w:szCs w:val="24"/>
        </w:rPr>
        <w:t xml:space="preserve"> integrantes da Comissão de </w:t>
      </w:r>
      <w:r w:rsidR="00895CB3">
        <w:rPr>
          <w:sz w:val="24"/>
          <w:szCs w:val="24"/>
        </w:rPr>
        <w:t>Obras, Serviços Públicos, Desenvolvimento Urbano e Meio Ambiente</w:t>
      </w:r>
      <w:r w:rsidR="00B757DE">
        <w:rPr>
          <w:sz w:val="24"/>
          <w:szCs w:val="24"/>
        </w:rPr>
        <w:t>, 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>, o Controlador Interno Ricardo Henrique Borges</w:t>
      </w:r>
      <w:r w:rsidR="00DE215E">
        <w:rPr>
          <w:sz w:val="24"/>
          <w:szCs w:val="24"/>
        </w:rPr>
        <w:t xml:space="preserve">, A Assessora Jurídica Juliana </w:t>
      </w:r>
      <w:proofErr w:type="spellStart"/>
      <w:r w:rsidR="00DE215E">
        <w:rPr>
          <w:sz w:val="24"/>
          <w:szCs w:val="24"/>
        </w:rPr>
        <w:t>Rigolon</w:t>
      </w:r>
      <w:proofErr w:type="spellEnd"/>
      <w:r w:rsidR="00DE215E">
        <w:rPr>
          <w:sz w:val="24"/>
          <w:szCs w:val="24"/>
        </w:rPr>
        <w:t xml:space="preserve"> de Matos</w:t>
      </w:r>
      <w:r w:rsidR="00895CB3">
        <w:rPr>
          <w:sz w:val="24"/>
          <w:szCs w:val="24"/>
        </w:rPr>
        <w:t xml:space="preserve"> e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o Advogado Ferdinand Alves Rodrigues</w:t>
      </w:r>
      <w:r w:rsidR="00895CB3">
        <w:rPr>
          <w:sz w:val="24"/>
          <w:szCs w:val="24"/>
        </w:rPr>
        <w:t>,</w:t>
      </w:r>
      <w:r w:rsidR="00DE215E">
        <w:rPr>
          <w:sz w:val="24"/>
          <w:szCs w:val="24"/>
        </w:rPr>
        <w:t xml:space="preserve"> o qual informou</w:t>
      </w:r>
      <w:r w:rsidR="00895CB3">
        <w:rPr>
          <w:sz w:val="24"/>
          <w:szCs w:val="24"/>
        </w:rPr>
        <w:t xml:space="preserve"> que se encontrava presente substituindo o servidor Israel Francisco dos Santos, que não compareceu tendo em vista problemas de saúde</w:t>
      </w:r>
      <w:r w:rsidR="00DE215E">
        <w:rPr>
          <w:sz w:val="24"/>
          <w:szCs w:val="24"/>
        </w:rPr>
        <w:t xml:space="preserve"> em familiar. A</w:t>
      </w:r>
      <w:r w:rsidR="00526A35">
        <w:rPr>
          <w:sz w:val="24"/>
          <w:szCs w:val="24"/>
        </w:rPr>
        <w:t xml:space="preserve"> Comissão de Obras, Serviços Públicos, Desenvolvimento Urbano e Meio Ambiente dispensou a leitura da Ata de Reunião </w:t>
      </w:r>
      <w:r w:rsidR="00750E30">
        <w:rPr>
          <w:sz w:val="24"/>
          <w:szCs w:val="24"/>
        </w:rPr>
        <w:t>Conjunta n° 10/2022 (Constituição, Finanças e Obras), a qual foi assinada pelos membros da comissão, sem solicitação de retificação. A</w:t>
      </w:r>
      <w:r w:rsidR="00DE215E">
        <w:rPr>
          <w:sz w:val="24"/>
          <w:szCs w:val="24"/>
        </w:rPr>
        <w:t xml:space="preserve"> matéria objeto de análise</w:t>
      </w:r>
      <w:r w:rsidR="00750E30">
        <w:rPr>
          <w:sz w:val="24"/>
          <w:szCs w:val="24"/>
        </w:rPr>
        <w:t xml:space="preserve"> na reunião</w:t>
      </w:r>
      <w:r w:rsidR="00DE215E">
        <w:rPr>
          <w:sz w:val="24"/>
          <w:szCs w:val="24"/>
        </w:rPr>
        <w:t xml:space="preserve"> seria o </w:t>
      </w:r>
      <w:r w:rsidR="00DE215E" w:rsidRPr="00DE215E">
        <w:rPr>
          <w:b/>
          <w:bCs/>
          <w:sz w:val="24"/>
          <w:szCs w:val="24"/>
        </w:rPr>
        <w:t>Projeto de Lei n° 029/2022</w:t>
      </w:r>
      <w:r w:rsidR="00DE215E">
        <w:rPr>
          <w:sz w:val="24"/>
          <w:szCs w:val="24"/>
        </w:rPr>
        <w:t>, do Executivo Municipal, que autoriza o Poder Executivo a instituir o Programa Municipal do Primeiro Emprego – PROMPEG</w:t>
      </w:r>
      <w:r w:rsidR="00750E30">
        <w:rPr>
          <w:sz w:val="24"/>
          <w:szCs w:val="24"/>
        </w:rPr>
        <w:t>, no entanto, como as comissões aguardaram por dez minutos e estava presente</w:t>
      </w:r>
      <w:r w:rsidR="00A15816">
        <w:rPr>
          <w:sz w:val="24"/>
          <w:szCs w:val="24"/>
        </w:rPr>
        <w:t xml:space="preserve"> pela Comissão de Constituição,</w:t>
      </w:r>
      <w:r w:rsidR="00750E30">
        <w:rPr>
          <w:sz w:val="24"/>
          <w:szCs w:val="24"/>
        </w:rPr>
        <w:t xml:space="preserve"> apenas a Vereadora Cristiane, a reunião foi encerrada por falta de quórum</w:t>
      </w:r>
      <w:r w:rsidRPr="00C8651F">
        <w:rPr>
          <w:sz w:val="24"/>
          <w:szCs w:val="24"/>
        </w:rPr>
        <w:t>, sendo lavrada a presente ata, que após lida e achada conforme será assinada.</w:t>
      </w:r>
      <w:r w:rsidR="00B16799">
        <w:rPr>
          <w:sz w:val="24"/>
          <w:szCs w:val="24"/>
        </w:rPr>
        <w:t xml:space="preserve"> Eu, Andréa Marta Salamon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 xml:space="preserve">_________, lavrei a presente, que subscrevo. Câmara Municipal de Guaíra, em </w:t>
      </w:r>
      <w:r w:rsidR="00750E30">
        <w:rPr>
          <w:sz w:val="24"/>
          <w:szCs w:val="24"/>
        </w:rPr>
        <w:t>1° de junho</w:t>
      </w:r>
      <w:r w:rsidR="00DE7CD2">
        <w:rPr>
          <w:sz w:val="24"/>
          <w:szCs w:val="24"/>
        </w:rPr>
        <w:t xml:space="preserve"> </w:t>
      </w:r>
      <w:proofErr w:type="gramStart"/>
      <w:r w:rsidR="00DE7CD2">
        <w:rPr>
          <w:sz w:val="24"/>
          <w:szCs w:val="24"/>
        </w:rPr>
        <w:t xml:space="preserve">de </w:t>
      </w:r>
      <w:r w:rsidR="00B16799">
        <w:rPr>
          <w:sz w:val="24"/>
          <w:szCs w:val="24"/>
        </w:rPr>
        <w:t xml:space="preserve"> 2022</w:t>
      </w:r>
      <w:proofErr w:type="gramEnd"/>
      <w:r w:rsidR="00B16799">
        <w:rPr>
          <w:sz w:val="24"/>
          <w:szCs w:val="24"/>
        </w:rPr>
        <w:t>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CD386BF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</w:t>
      </w:r>
      <w:r w:rsidR="00E94DA1">
        <w:rPr>
          <w:b/>
          <w:sz w:val="24"/>
          <w:szCs w:val="24"/>
        </w:rPr>
        <w:t>–</w:t>
      </w:r>
      <w:r w:rsidR="008773AA">
        <w:rPr>
          <w:b/>
          <w:sz w:val="24"/>
          <w:szCs w:val="24"/>
        </w:rPr>
        <w:t xml:space="preserve"> </w:t>
      </w:r>
      <w:r w:rsidR="008773AA">
        <w:rPr>
          <w:sz w:val="24"/>
          <w:szCs w:val="24"/>
        </w:rPr>
        <w:t>Presidente</w:t>
      </w:r>
      <w:r w:rsidR="00E94DA1">
        <w:rPr>
          <w:sz w:val="24"/>
          <w:szCs w:val="24"/>
        </w:rPr>
        <w:t xml:space="preserve"> </w:t>
      </w:r>
      <w:r w:rsidR="00750E30">
        <w:rPr>
          <w:sz w:val="24"/>
          <w:szCs w:val="24"/>
        </w:rPr>
        <w:t>(ausente)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3AC963A9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5B012941" w14:textId="77777777" w:rsidR="00552F34" w:rsidRDefault="00552F34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5EA44447" w14:textId="660FC19A" w:rsidR="00164C51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>– Secretária</w:t>
      </w:r>
      <w:r w:rsidR="00750E30">
        <w:rPr>
          <w:sz w:val="24"/>
          <w:szCs w:val="24"/>
        </w:rPr>
        <w:t xml:space="preserve"> (ausente)</w:t>
      </w:r>
    </w:p>
    <w:p w14:paraId="3FF30AD3" w14:textId="77777777" w:rsidR="00164C51" w:rsidRDefault="00164C51" w:rsidP="006225ED">
      <w:pPr>
        <w:jc w:val="both"/>
        <w:rPr>
          <w:sz w:val="24"/>
          <w:szCs w:val="24"/>
        </w:rPr>
      </w:pPr>
    </w:p>
    <w:p w14:paraId="308DEB74" w14:textId="77777777" w:rsidR="00164C51" w:rsidRDefault="00164C51" w:rsidP="006225ED">
      <w:pPr>
        <w:jc w:val="both"/>
        <w:rPr>
          <w:sz w:val="24"/>
          <w:szCs w:val="24"/>
        </w:rPr>
      </w:pPr>
    </w:p>
    <w:p w14:paraId="296428D2" w14:textId="77777777" w:rsidR="00164C51" w:rsidRDefault="00164C51" w:rsidP="006225ED">
      <w:pPr>
        <w:jc w:val="both"/>
        <w:rPr>
          <w:sz w:val="24"/>
          <w:szCs w:val="24"/>
        </w:rPr>
      </w:pPr>
    </w:p>
    <w:p w14:paraId="027EBABD" w14:textId="433CEC01" w:rsidR="00164C51" w:rsidRPr="00C24710" w:rsidRDefault="00164C51" w:rsidP="00164C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750E30">
        <w:rPr>
          <w:sz w:val="24"/>
          <w:szCs w:val="24"/>
        </w:rPr>
        <w:t>Obras, Serviços Públicos, Desenvolvimento Urbano e Meio Ambiente</w:t>
      </w:r>
    </w:p>
    <w:p w14:paraId="52CE8BD9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58D7DD99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0A6FB24D" w14:textId="77777777" w:rsidR="004D51A0" w:rsidRDefault="004D51A0" w:rsidP="004D51A0">
      <w:pPr>
        <w:jc w:val="both"/>
        <w:rPr>
          <w:b/>
          <w:bCs/>
          <w:sz w:val="24"/>
          <w:szCs w:val="24"/>
        </w:rPr>
      </w:pPr>
    </w:p>
    <w:p w14:paraId="7A17DE27" w14:textId="5115E9AC" w:rsidR="004D51A0" w:rsidRDefault="004D51A0" w:rsidP="004D51A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SÉRGIO KORB BASTOS – </w:t>
      </w:r>
      <w:r w:rsidRPr="00C24710">
        <w:rPr>
          <w:sz w:val="24"/>
          <w:szCs w:val="24"/>
        </w:rPr>
        <w:t>Presidente</w:t>
      </w:r>
    </w:p>
    <w:p w14:paraId="50B258CE" w14:textId="77777777" w:rsidR="00A15816" w:rsidRDefault="00A15816" w:rsidP="004D51A0">
      <w:pPr>
        <w:jc w:val="both"/>
        <w:rPr>
          <w:sz w:val="24"/>
          <w:szCs w:val="24"/>
        </w:rPr>
      </w:pPr>
    </w:p>
    <w:p w14:paraId="00B2887D" w14:textId="77777777" w:rsidR="004D51A0" w:rsidRDefault="004D51A0" w:rsidP="004D51A0">
      <w:pPr>
        <w:jc w:val="both"/>
        <w:rPr>
          <w:b/>
          <w:bCs/>
          <w:sz w:val="24"/>
          <w:szCs w:val="24"/>
        </w:rPr>
      </w:pPr>
    </w:p>
    <w:p w14:paraId="6D304411" w14:textId="785A133C" w:rsidR="004D51A0" w:rsidRPr="00C24710" w:rsidRDefault="004D51A0" w:rsidP="004D51A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13/2022 – Reunião conjunta – Constituição e Obras – fls. 02)</w:t>
      </w:r>
    </w:p>
    <w:p w14:paraId="6FB03D27" w14:textId="77777777" w:rsidR="004D51A0" w:rsidRDefault="004D51A0" w:rsidP="004D51A0">
      <w:pPr>
        <w:jc w:val="right"/>
        <w:rPr>
          <w:b/>
          <w:bCs/>
          <w:sz w:val="24"/>
          <w:szCs w:val="24"/>
        </w:rPr>
      </w:pPr>
    </w:p>
    <w:p w14:paraId="57270078" w14:textId="32A0CC93" w:rsidR="004D51A0" w:rsidRDefault="004D51A0" w:rsidP="004D51A0">
      <w:pPr>
        <w:jc w:val="right"/>
        <w:rPr>
          <w:b/>
          <w:bCs/>
          <w:sz w:val="24"/>
          <w:szCs w:val="24"/>
        </w:rPr>
      </w:pPr>
    </w:p>
    <w:p w14:paraId="5DD4ECE8" w14:textId="4C916163" w:rsidR="004D51A0" w:rsidRDefault="004D51A0" w:rsidP="004D51A0">
      <w:pPr>
        <w:jc w:val="right"/>
        <w:rPr>
          <w:b/>
          <w:bCs/>
          <w:sz w:val="24"/>
          <w:szCs w:val="24"/>
        </w:rPr>
      </w:pPr>
    </w:p>
    <w:p w14:paraId="5F0221E9" w14:textId="77777777" w:rsidR="004D51A0" w:rsidRDefault="004D51A0" w:rsidP="004D51A0">
      <w:pPr>
        <w:jc w:val="both"/>
        <w:rPr>
          <w:b/>
          <w:bCs/>
          <w:sz w:val="24"/>
          <w:szCs w:val="24"/>
        </w:rPr>
      </w:pPr>
    </w:p>
    <w:p w14:paraId="6FDBDE07" w14:textId="77777777" w:rsidR="004D51A0" w:rsidRDefault="004D51A0" w:rsidP="004D51A0">
      <w:pPr>
        <w:jc w:val="both"/>
        <w:rPr>
          <w:sz w:val="24"/>
          <w:szCs w:val="24"/>
        </w:rPr>
      </w:pPr>
      <w:r w:rsidRPr="00E94DA1">
        <w:rPr>
          <w:b/>
          <w:bCs/>
          <w:sz w:val="24"/>
          <w:szCs w:val="24"/>
        </w:rPr>
        <w:t>CRISTIANE GIANGARELLI</w:t>
      </w:r>
      <w:r>
        <w:rPr>
          <w:sz w:val="24"/>
          <w:szCs w:val="24"/>
        </w:rPr>
        <w:t xml:space="preserve"> – Relatora</w:t>
      </w:r>
    </w:p>
    <w:p w14:paraId="60E1B272" w14:textId="77777777" w:rsidR="004D51A0" w:rsidRDefault="004D51A0" w:rsidP="004D51A0">
      <w:pPr>
        <w:jc w:val="both"/>
        <w:rPr>
          <w:sz w:val="24"/>
          <w:szCs w:val="24"/>
        </w:rPr>
      </w:pPr>
    </w:p>
    <w:p w14:paraId="4D879BA6" w14:textId="77777777" w:rsidR="004D51A0" w:rsidRDefault="004D51A0" w:rsidP="004D51A0">
      <w:pPr>
        <w:jc w:val="both"/>
        <w:rPr>
          <w:sz w:val="24"/>
          <w:szCs w:val="24"/>
        </w:rPr>
      </w:pPr>
    </w:p>
    <w:p w14:paraId="666B2025" w14:textId="77777777" w:rsidR="004D51A0" w:rsidRPr="00C24710" w:rsidRDefault="004D51A0" w:rsidP="004D51A0">
      <w:pPr>
        <w:jc w:val="both"/>
        <w:rPr>
          <w:sz w:val="24"/>
          <w:szCs w:val="24"/>
        </w:rPr>
      </w:pPr>
      <w:r w:rsidRPr="00164C51">
        <w:rPr>
          <w:b/>
          <w:bCs/>
          <w:sz w:val="24"/>
          <w:szCs w:val="24"/>
        </w:rPr>
        <w:t>SANDRO SABINO BORGES</w:t>
      </w:r>
      <w:r>
        <w:rPr>
          <w:sz w:val="24"/>
          <w:szCs w:val="24"/>
        </w:rPr>
        <w:t xml:space="preserve"> – Secretário</w:t>
      </w:r>
    </w:p>
    <w:p w14:paraId="5C2AE2DF" w14:textId="7066EF2F" w:rsidR="004D51A0" w:rsidRDefault="004D51A0" w:rsidP="004D51A0">
      <w:pPr>
        <w:jc w:val="both"/>
        <w:rPr>
          <w:b/>
          <w:bCs/>
          <w:sz w:val="24"/>
          <w:szCs w:val="24"/>
        </w:rPr>
      </w:pPr>
    </w:p>
    <w:p w14:paraId="39CD2FDA" w14:textId="0FB1A347" w:rsidR="00DA24EE" w:rsidRDefault="00DA24EE" w:rsidP="006225ED">
      <w:pPr>
        <w:jc w:val="both"/>
        <w:rPr>
          <w:sz w:val="24"/>
          <w:szCs w:val="24"/>
        </w:rPr>
      </w:pPr>
    </w:p>
    <w:p w14:paraId="2CD18F8B" w14:textId="7E7C9C89" w:rsidR="00DA24EE" w:rsidRDefault="00DA24EE" w:rsidP="006225ED">
      <w:pPr>
        <w:jc w:val="both"/>
        <w:rPr>
          <w:sz w:val="24"/>
          <w:szCs w:val="24"/>
        </w:rPr>
      </w:pPr>
    </w:p>
    <w:p w14:paraId="0D8E3A32" w14:textId="77777777" w:rsidR="00DA24EE" w:rsidRDefault="00DA24EE" w:rsidP="006225ED">
      <w:pPr>
        <w:jc w:val="both"/>
        <w:rPr>
          <w:sz w:val="24"/>
          <w:szCs w:val="24"/>
        </w:rPr>
      </w:pPr>
    </w:p>
    <w:p w14:paraId="47C18B39" w14:textId="68DF0013" w:rsidR="00C24710" w:rsidRDefault="005605D6" w:rsidP="005605D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1526C"/>
    <w:rsid w:val="00017822"/>
    <w:rsid w:val="00035061"/>
    <w:rsid w:val="00036E3B"/>
    <w:rsid w:val="00041951"/>
    <w:rsid w:val="0004399A"/>
    <w:rsid w:val="00066D27"/>
    <w:rsid w:val="0008421E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61E68"/>
    <w:rsid w:val="00163F49"/>
    <w:rsid w:val="00164C51"/>
    <w:rsid w:val="00187929"/>
    <w:rsid w:val="001B292E"/>
    <w:rsid w:val="001C3F04"/>
    <w:rsid w:val="001D6510"/>
    <w:rsid w:val="001E728F"/>
    <w:rsid w:val="001F32B9"/>
    <w:rsid w:val="001F4106"/>
    <w:rsid w:val="00201CF3"/>
    <w:rsid w:val="00204611"/>
    <w:rsid w:val="00211442"/>
    <w:rsid w:val="00213356"/>
    <w:rsid w:val="0022621B"/>
    <w:rsid w:val="00237133"/>
    <w:rsid w:val="0024593F"/>
    <w:rsid w:val="00245B5D"/>
    <w:rsid w:val="00254620"/>
    <w:rsid w:val="002565C5"/>
    <w:rsid w:val="00267E46"/>
    <w:rsid w:val="0029083D"/>
    <w:rsid w:val="00295F97"/>
    <w:rsid w:val="002A3122"/>
    <w:rsid w:val="002B1B8A"/>
    <w:rsid w:val="002D64B2"/>
    <w:rsid w:val="002E0779"/>
    <w:rsid w:val="002E30BF"/>
    <w:rsid w:val="003076C7"/>
    <w:rsid w:val="003313D4"/>
    <w:rsid w:val="00344694"/>
    <w:rsid w:val="003521CA"/>
    <w:rsid w:val="0036336E"/>
    <w:rsid w:val="00364AC6"/>
    <w:rsid w:val="00372A49"/>
    <w:rsid w:val="00375E0C"/>
    <w:rsid w:val="00395E6B"/>
    <w:rsid w:val="003A2B43"/>
    <w:rsid w:val="003D0CBD"/>
    <w:rsid w:val="003D685D"/>
    <w:rsid w:val="003D777F"/>
    <w:rsid w:val="003F0446"/>
    <w:rsid w:val="003F5F59"/>
    <w:rsid w:val="00402408"/>
    <w:rsid w:val="004065AE"/>
    <w:rsid w:val="00410E1B"/>
    <w:rsid w:val="00424F48"/>
    <w:rsid w:val="00430A3A"/>
    <w:rsid w:val="00444F01"/>
    <w:rsid w:val="00460FDC"/>
    <w:rsid w:val="00465B62"/>
    <w:rsid w:val="00484B11"/>
    <w:rsid w:val="00484D60"/>
    <w:rsid w:val="004A573B"/>
    <w:rsid w:val="004B54AE"/>
    <w:rsid w:val="004C5A9D"/>
    <w:rsid w:val="004D51A0"/>
    <w:rsid w:val="004D713C"/>
    <w:rsid w:val="004E14D2"/>
    <w:rsid w:val="004E1DDB"/>
    <w:rsid w:val="004E6BB5"/>
    <w:rsid w:val="004F3770"/>
    <w:rsid w:val="0050455C"/>
    <w:rsid w:val="00526A35"/>
    <w:rsid w:val="00540BDD"/>
    <w:rsid w:val="00552F34"/>
    <w:rsid w:val="005605D6"/>
    <w:rsid w:val="00562677"/>
    <w:rsid w:val="00563A10"/>
    <w:rsid w:val="00571C1D"/>
    <w:rsid w:val="00595FE3"/>
    <w:rsid w:val="005A230B"/>
    <w:rsid w:val="005B5F5A"/>
    <w:rsid w:val="005C45F6"/>
    <w:rsid w:val="005F216A"/>
    <w:rsid w:val="005F75C4"/>
    <w:rsid w:val="0060160B"/>
    <w:rsid w:val="006225ED"/>
    <w:rsid w:val="00622C4B"/>
    <w:rsid w:val="00684146"/>
    <w:rsid w:val="00697C09"/>
    <w:rsid w:val="006A4B02"/>
    <w:rsid w:val="006B57BF"/>
    <w:rsid w:val="006D7363"/>
    <w:rsid w:val="006E7BD8"/>
    <w:rsid w:val="006F54DD"/>
    <w:rsid w:val="00714E1E"/>
    <w:rsid w:val="00720556"/>
    <w:rsid w:val="00733BFF"/>
    <w:rsid w:val="00735928"/>
    <w:rsid w:val="00740F73"/>
    <w:rsid w:val="00750E30"/>
    <w:rsid w:val="00782C9B"/>
    <w:rsid w:val="007A3470"/>
    <w:rsid w:val="007A73FA"/>
    <w:rsid w:val="007D6CC4"/>
    <w:rsid w:val="007E10D9"/>
    <w:rsid w:val="007F5E0E"/>
    <w:rsid w:val="0080308B"/>
    <w:rsid w:val="00804387"/>
    <w:rsid w:val="008139F5"/>
    <w:rsid w:val="008155DF"/>
    <w:rsid w:val="00823FCC"/>
    <w:rsid w:val="008300CA"/>
    <w:rsid w:val="00832AA3"/>
    <w:rsid w:val="008411B8"/>
    <w:rsid w:val="00842701"/>
    <w:rsid w:val="00846EC8"/>
    <w:rsid w:val="0085492C"/>
    <w:rsid w:val="0087171F"/>
    <w:rsid w:val="008773AA"/>
    <w:rsid w:val="008837DB"/>
    <w:rsid w:val="00895CB3"/>
    <w:rsid w:val="008963AB"/>
    <w:rsid w:val="00897D7F"/>
    <w:rsid w:val="008B3B71"/>
    <w:rsid w:val="008B4AC0"/>
    <w:rsid w:val="008D2CD3"/>
    <w:rsid w:val="008D58EC"/>
    <w:rsid w:val="008E17BE"/>
    <w:rsid w:val="008F040D"/>
    <w:rsid w:val="0090308A"/>
    <w:rsid w:val="00914910"/>
    <w:rsid w:val="00915270"/>
    <w:rsid w:val="00917200"/>
    <w:rsid w:val="00930029"/>
    <w:rsid w:val="009349B2"/>
    <w:rsid w:val="009349FE"/>
    <w:rsid w:val="00936181"/>
    <w:rsid w:val="00946B8F"/>
    <w:rsid w:val="00960CC5"/>
    <w:rsid w:val="00963ACC"/>
    <w:rsid w:val="009826C9"/>
    <w:rsid w:val="00983563"/>
    <w:rsid w:val="00984893"/>
    <w:rsid w:val="009864A7"/>
    <w:rsid w:val="00992EE1"/>
    <w:rsid w:val="009931BE"/>
    <w:rsid w:val="00997BC3"/>
    <w:rsid w:val="009A1C3C"/>
    <w:rsid w:val="009A1F98"/>
    <w:rsid w:val="009D3299"/>
    <w:rsid w:val="009E1353"/>
    <w:rsid w:val="009E253A"/>
    <w:rsid w:val="00A00192"/>
    <w:rsid w:val="00A035A2"/>
    <w:rsid w:val="00A053CA"/>
    <w:rsid w:val="00A15816"/>
    <w:rsid w:val="00A21E62"/>
    <w:rsid w:val="00A23FCD"/>
    <w:rsid w:val="00A2575B"/>
    <w:rsid w:val="00A60B53"/>
    <w:rsid w:val="00A65FA2"/>
    <w:rsid w:val="00A72FF7"/>
    <w:rsid w:val="00A76E85"/>
    <w:rsid w:val="00A76F1A"/>
    <w:rsid w:val="00A94BB2"/>
    <w:rsid w:val="00A95B76"/>
    <w:rsid w:val="00AA5FAA"/>
    <w:rsid w:val="00AB0DCF"/>
    <w:rsid w:val="00AB2FD4"/>
    <w:rsid w:val="00AB6245"/>
    <w:rsid w:val="00AC402A"/>
    <w:rsid w:val="00AC701A"/>
    <w:rsid w:val="00AE0CAB"/>
    <w:rsid w:val="00AE1C64"/>
    <w:rsid w:val="00AE3F01"/>
    <w:rsid w:val="00AF729F"/>
    <w:rsid w:val="00B01DAE"/>
    <w:rsid w:val="00B16799"/>
    <w:rsid w:val="00B16DAD"/>
    <w:rsid w:val="00B368B2"/>
    <w:rsid w:val="00B42711"/>
    <w:rsid w:val="00B57A80"/>
    <w:rsid w:val="00B612C3"/>
    <w:rsid w:val="00B66A72"/>
    <w:rsid w:val="00B757DE"/>
    <w:rsid w:val="00B76B47"/>
    <w:rsid w:val="00B87097"/>
    <w:rsid w:val="00B93904"/>
    <w:rsid w:val="00B9688F"/>
    <w:rsid w:val="00BB08A8"/>
    <w:rsid w:val="00BB2AC3"/>
    <w:rsid w:val="00BC1DC8"/>
    <w:rsid w:val="00C24710"/>
    <w:rsid w:val="00C27011"/>
    <w:rsid w:val="00C57A9E"/>
    <w:rsid w:val="00C64816"/>
    <w:rsid w:val="00C67760"/>
    <w:rsid w:val="00C77E0C"/>
    <w:rsid w:val="00C8651F"/>
    <w:rsid w:val="00CB3854"/>
    <w:rsid w:val="00CB3F71"/>
    <w:rsid w:val="00CB65E1"/>
    <w:rsid w:val="00CB7459"/>
    <w:rsid w:val="00CB7D78"/>
    <w:rsid w:val="00CC2529"/>
    <w:rsid w:val="00CE3390"/>
    <w:rsid w:val="00CE594D"/>
    <w:rsid w:val="00CF022A"/>
    <w:rsid w:val="00D0330D"/>
    <w:rsid w:val="00D319B4"/>
    <w:rsid w:val="00D40491"/>
    <w:rsid w:val="00D41C1D"/>
    <w:rsid w:val="00D55A43"/>
    <w:rsid w:val="00D660E0"/>
    <w:rsid w:val="00D800DC"/>
    <w:rsid w:val="00D83131"/>
    <w:rsid w:val="00DA24EE"/>
    <w:rsid w:val="00DA30A3"/>
    <w:rsid w:val="00DB16C9"/>
    <w:rsid w:val="00DC115D"/>
    <w:rsid w:val="00DC1B0A"/>
    <w:rsid w:val="00DC1F9D"/>
    <w:rsid w:val="00DD5B4A"/>
    <w:rsid w:val="00DE215E"/>
    <w:rsid w:val="00DE2ACE"/>
    <w:rsid w:val="00DE7CD2"/>
    <w:rsid w:val="00DF2A0B"/>
    <w:rsid w:val="00E20DC3"/>
    <w:rsid w:val="00E25662"/>
    <w:rsid w:val="00E25EE0"/>
    <w:rsid w:val="00E26669"/>
    <w:rsid w:val="00E31C9D"/>
    <w:rsid w:val="00E34770"/>
    <w:rsid w:val="00E35BBF"/>
    <w:rsid w:val="00E37C86"/>
    <w:rsid w:val="00E543B2"/>
    <w:rsid w:val="00E9312A"/>
    <w:rsid w:val="00E94DA1"/>
    <w:rsid w:val="00E95AF2"/>
    <w:rsid w:val="00E9709D"/>
    <w:rsid w:val="00EA01B6"/>
    <w:rsid w:val="00EB142E"/>
    <w:rsid w:val="00EC5E50"/>
    <w:rsid w:val="00ED1D6E"/>
    <w:rsid w:val="00EE7E1C"/>
    <w:rsid w:val="00F170BC"/>
    <w:rsid w:val="00F270BC"/>
    <w:rsid w:val="00F352D3"/>
    <w:rsid w:val="00F553AD"/>
    <w:rsid w:val="00F65E00"/>
    <w:rsid w:val="00F6730A"/>
    <w:rsid w:val="00F728D8"/>
    <w:rsid w:val="00F73FAB"/>
    <w:rsid w:val="00F86411"/>
    <w:rsid w:val="00FB10D3"/>
    <w:rsid w:val="00FD0286"/>
    <w:rsid w:val="00FE2562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9AB0-6FAE-43ED-B10D-C84C8C67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2022-06-01T19:33:00Z</cp:lastPrinted>
  <dcterms:created xsi:type="dcterms:W3CDTF">2022-06-01T18:53:00Z</dcterms:created>
  <dcterms:modified xsi:type="dcterms:W3CDTF">2022-06-01T19:34:00Z</dcterms:modified>
</cp:coreProperties>
</file>