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781" w14:textId="629731BC" w:rsidR="00390AC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E37F0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DE37F0">
        <w:rPr>
          <w:b/>
          <w:sz w:val="24"/>
          <w:szCs w:val="24"/>
        </w:rPr>
        <w:t xml:space="preserve"> </w:t>
      </w:r>
      <w:r w:rsidR="00796A88">
        <w:rPr>
          <w:b/>
          <w:sz w:val="24"/>
          <w:szCs w:val="24"/>
        </w:rPr>
        <w:t>E 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63031907" w14:textId="77777777" w:rsidR="00285630" w:rsidRPr="00375E0C" w:rsidRDefault="00285630" w:rsidP="006225ED">
      <w:pPr>
        <w:jc w:val="both"/>
        <w:rPr>
          <w:b/>
          <w:sz w:val="36"/>
          <w:szCs w:val="24"/>
        </w:rPr>
      </w:pPr>
    </w:p>
    <w:p w14:paraId="605E7415" w14:textId="40051FD0" w:rsidR="003A7AC2" w:rsidRDefault="006225ED" w:rsidP="00F257A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DE37F0">
        <w:rPr>
          <w:sz w:val="24"/>
          <w:szCs w:val="24"/>
        </w:rPr>
        <w:t xml:space="preserve"> cinco</w:t>
      </w:r>
      <w:r w:rsidR="00741351">
        <w:rPr>
          <w:sz w:val="24"/>
          <w:szCs w:val="24"/>
        </w:rPr>
        <w:t xml:space="preserve"> dias do mês de </w:t>
      </w:r>
      <w:r w:rsidR="00DE37F0">
        <w:rPr>
          <w:sz w:val="24"/>
          <w:szCs w:val="24"/>
        </w:rPr>
        <w:t>junho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63297">
        <w:rPr>
          <w:sz w:val="24"/>
          <w:szCs w:val="24"/>
        </w:rPr>
        <w:t>, assim como</w:t>
      </w:r>
      <w:r w:rsidR="00AE3D8E">
        <w:rPr>
          <w:sz w:val="24"/>
          <w:szCs w:val="24"/>
        </w:rPr>
        <w:t xml:space="preserve">  </w:t>
      </w:r>
      <w:r w:rsidR="00AE3D8E" w:rsidRPr="00AE3D8E">
        <w:rPr>
          <w:b/>
          <w:bCs/>
          <w:sz w:val="24"/>
          <w:szCs w:val="24"/>
        </w:rPr>
        <w:t>José Cirineu Machado</w:t>
      </w:r>
      <w:r w:rsidR="00285630">
        <w:rPr>
          <w:b/>
          <w:bCs/>
          <w:sz w:val="24"/>
          <w:szCs w:val="24"/>
        </w:rPr>
        <w:t>, Karina Bach</w:t>
      </w:r>
      <w:r w:rsidR="00AE3D8E" w:rsidRPr="00AE3D8E">
        <w:rPr>
          <w:b/>
          <w:bCs/>
          <w:sz w:val="24"/>
          <w:szCs w:val="24"/>
        </w:rPr>
        <w:t xml:space="preserve"> e Tereza Camilo dos Santos,</w:t>
      </w:r>
      <w:r w:rsidR="00AE3D8E">
        <w:rPr>
          <w:sz w:val="24"/>
          <w:szCs w:val="24"/>
        </w:rPr>
        <w:t xml:space="preserve"> pela Comissão de Obras, Serviços Públicos, Desenvolvimento Urbano e Meio Ambiente. Presentes </w:t>
      </w:r>
      <w:proofErr w:type="gramStart"/>
      <w:r w:rsidR="00AE3D8E">
        <w:rPr>
          <w:sz w:val="24"/>
          <w:szCs w:val="24"/>
        </w:rPr>
        <w:t xml:space="preserve">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F63297">
        <w:rPr>
          <w:sz w:val="24"/>
          <w:szCs w:val="24"/>
        </w:rPr>
        <w:t>, o controlador interno Ricardo Henrique Borges</w:t>
      </w:r>
      <w:r w:rsidR="00285630">
        <w:rPr>
          <w:sz w:val="24"/>
          <w:szCs w:val="24"/>
        </w:rPr>
        <w:t xml:space="preserve"> e a presidente Cristiane </w:t>
      </w:r>
      <w:proofErr w:type="spellStart"/>
      <w:r w:rsidR="00285630">
        <w:rPr>
          <w:sz w:val="24"/>
          <w:szCs w:val="24"/>
        </w:rPr>
        <w:t>Giangarelli</w:t>
      </w:r>
      <w:proofErr w:type="spellEnd"/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Vereador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9B3B06">
        <w:rPr>
          <w:sz w:val="24"/>
          <w:szCs w:val="24"/>
        </w:rPr>
        <w:t>7</w:t>
      </w:r>
      <w:r w:rsidR="00414FB9" w:rsidRPr="00414FB9">
        <w:rPr>
          <w:sz w:val="24"/>
          <w:szCs w:val="24"/>
        </w:rPr>
        <w:t>/</w:t>
      </w:r>
      <w:proofErr w:type="gramStart"/>
      <w:r w:rsidR="00414FB9" w:rsidRPr="00414FB9">
        <w:rPr>
          <w:sz w:val="24"/>
          <w:szCs w:val="24"/>
        </w:rPr>
        <w:t xml:space="preserve">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</w:t>
      </w:r>
      <w:proofErr w:type="gramEnd"/>
      <w:r w:rsidR="00AE3D8E">
        <w:rPr>
          <w:sz w:val="24"/>
          <w:szCs w:val="24"/>
        </w:rPr>
        <w:t xml:space="preserve"> reunião conjunta (Constituição</w:t>
      </w:r>
      <w:r w:rsidR="009123C9">
        <w:rPr>
          <w:sz w:val="24"/>
          <w:szCs w:val="24"/>
        </w:rPr>
        <w:t>,</w:t>
      </w:r>
      <w:r w:rsidR="00AE3D8E">
        <w:rPr>
          <w:sz w:val="24"/>
          <w:szCs w:val="24"/>
        </w:rPr>
        <w:t xml:space="preserve"> Finanças</w:t>
      </w:r>
      <w:r w:rsidR="009123C9">
        <w:rPr>
          <w:sz w:val="24"/>
          <w:szCs w:val="24"/>
        </w:rPr>
        <w:t xml:space="preserve"> e Obras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o </w:t>
      </w:r>
      <w:r w:rsidR="00F63297" w:rsidRPr="00F63297">
        <w:rPr>
          <w:b/>
          <w:bCs/>
          <w:sz w:val="24"/>
          <w:szCs w:val="24"/>
        </w:rPr>
        <w:t>projeto de lei n° 025/2023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do Executivo,</w:t>
      </w:r>
      <w:r w:rsidR="00F63297">
        <w:rPr>
          <w:sz w:val="24"/>
          <w:szCs w:val="24"/>
        </w:rPr>
        <w:t xml:space="preserve"> que altera a Lei n° 1.810, de 14 de março de 2013 do Município de Guaíra, Estado do Paraná, e dá outras providências, acompanhada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028/2023-I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 de que o projeto está formalmente adequado à legislação que rege a matéria, tendo sido observados os requisitos exigidos em lei, com redação adequada e pertinente. Também segue anexo impacto sobre índice de gastos de pessoal para o exercício de 2023 a 2025 para revisão salarial dos agentes políticos</w:t>
      </w:r>
      <w:r w:rsidR="005346B0">
        <w:rPr>
          <w:sz w:val="24"/>
          <w:szCs w:val="24"/>
        </w:rPr>
        <w:t xml:space="preserve">, assim como declaração do ordenador da despesa, assinada pelo </w:t>
      </w:r>
      <w:r w:rsidR="00F257A7">
        <w:rPr>
          <w:sz w:val="24"/>
          <w:szCs w:val="24"/>
        </w:rPr>
        <w:t>p</w:t>
      </w:r>
      <w:r w:rsidR="005346B0">
        <w:rPr>
          <w:sz w:val="24"/>
          <w:szCs w:val="24"/>
        </w:rPr>
        <w:t xml:space="preserve">refeito Heraldo Trento e </w:t>
      </w:r>
      <w:r w:rsidR="00F257A7">
        <w:rPr>
          <w:sz w:val="24"/>
          <w:szCs w:val="24"/>
        </w:rPr>
        <w:t>s</w:t>
      </w:r>
      <w:r w:rsidR="005346B0">
        <w:rPr>
          <w:sz w:val="24"/>
          <w:szCs w:val="24"/>
        </w:rPr>
        <w:t xml:space="preserve">ecretário da Fazenda, Antônio Carlos Alves. Após explicações </w:t>
      </w:r>
      <w:r w:rsidR="00F257A7">
        <w:rPr>
          <w:sz w:val="24"/>
          <w:szCs w:val="24"/>
        </w:rPr>
        <w:t xml:space="preserve">por parte </w:t>
      </w:r>
      <w:proofErr w:type="gramStart"/>
      <w:r w:rsidR="00F257A7">
        <w:rPr>
          <w:sz w:val="24"/>
          <w:szCs w:val="24"/>
        </w:rPr>
        <w:t>do  vereador</w:t>
      </w:r>
      <w:proofErr w:type="gramEnd"/>
      <w:r w:rsidR="00F257A7">
        <w:rPr>
          <w:sz w:val="24"/>
          <w:szCs w:val="24"/>
        </w:rPr>
        <w:t xml:space="preserve"> </w:t>
      </w:r>
      <w:proofErr w:type="spellStart"/>
      <w:r w:rsidR="00F257A7">
        <w:rPr>
          <w:sz w:val="24"/>
          <w:szCs w:val="24"/>
        </w:rPr>
        <w:t>Raufi</w:t>
      </w:r>
      <w:proofErr w:type="spellEnd"/>
      <w:r w:rsidR="00F257A7">
        <w:rPr>
          <w:sz w:val="24"/>
          <w:szCs w:val="24"/>
        </w:rPr>
        <w:t xml:space="preserve">, sobre o referido projeto, o mesmo passou a palavra ao vereador Givanildo, relator da </w:t>
      </w:r>
      <w:r w:rsidR="00C70432">
        <w:rPr>
          <w:sz w:val="24"/>
          <w:szCs w:val="24"/>
        </w:rPr>
        <w:t xml:space="preserve"> comissão de </w:t>
      </w:r>
      <w:r w:rsidR="00C70432" w:rsidRPr="00E57AA1">
        <w:rPr>
          <w:b/>
          <w:bCs/>
          <w:sz w:val="24"/>
          <w:szCs w:val="24"/>
        </w:rPr>
        <w:t>Constituição, Legislação e Justiça</w:t>
      </w:r>
      <w:r w:rsidR="00F257A7">
        <w:rPr>
          <w:b/>
          <w:bCs/>
          <w:sz w:val="24"/>
          <w:szCs w:val="24"/>
        </w:rPr>
        <w:t xml:space="preserve">, </w:t>
      </w:r>
      <w:r w:rsidR="00F257A7">
        <w:rPr>
          <w:sz w:val="24"/>
          <w:szCs w:val="24"/>
        </w:rPr>
        <w:t>que</w:t>
      </w:r>
      <w:r w:rsidR="00C70432">
        <w:rPr>
          <w:sz w:val="24"/>
          <w:szCs w:val="24"/>
        </w:rPr>
        <w:t xml:space="preserve"> apresentou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 A vereadora Karina,</w:t>
      </w:r>
      <w:r w:rsidR="00B41B29">
        <w:rPr>
          <w:sz w:val="24"/>
          <w:szCs w:val="24"/>
        </w:rPr>
        <w:t xml:space="preserve"> relatora da comissão de </w:t>
      </w:r>
      <w:r w:rsidR="00C70432" w:rsidRPr="00E57AA1">
        <w:rPr>
          <w:b/>
          <w:bCs/>
          <w:sz w:val="24"/>
          <w:szCs w:val="24"/>
        </w:rPr>
        <w:t>Obras, Serviços Públicos, Desenvolvimento Urbano e Meio Ambiente</w:t>
      </w:r>
      <w:r w:rsidR="00C70432">
        <w:rPr>
          <w:sz w:val="24"/>
          <w:szCs w:val="24"/>
        </w:rPr>
        <w:t>, apresent</w:t>
      </w:r>
      <w:r w:rsidR="00F257A7">
        <w:rPr>
          <w:sz w:val="24"/>
          <w:szCs w:val="24"/>
        </w:rPr>
        <w:t>ou</w:t>
      </w:r>
      <w:r w:rsidR="00C70432">
        <w:rPr>
          <w:sz w:val="24"/>
          <w:szCs w:val="24"/>
        </w:rPr>
        <w:t xml:space="preserve"> 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tramitação, sendo que a vereadora Tereza </w:t>
      </w:r>
      <w:r w:rsidR="00B41B29">
        <w:rPr>
          <w:sz w:val="24"/>
          <w:szCs w:val="24"/>
        </w:rPr>
        <w:t xml:space="preserve">e o vereador José Cirineu </w:t>
      </w:r>
      <w:proofErr w:type="gramStart"/>
      <w:r w:rsidR="00B41B29">
        <w:rPr>
          <w:sz w:val="24"/>
          <w:szCs w:val="24"/>
        </w:rPr>
        <w:t xml:space="preserve">votaram </w:t>
      </w:r>
      <w:r w:rsidR="00C70432">
        <w:rPr>
          <w:sz w:val="24"/>
          <w:szCs w:val="24"/>
        </w:rPr>
        <w:t xml:space="preserve"> à</w:t>
      </w:r>
      <w:proofErr w:type="gramEnd"/>
      <w:r w:rsidR="00C70432">
        <w:rPr>
          <w:sz w:val="24"/>
          <w:szCs w:val="24"/>
        </w:rPr>
        <w:t xml:space="preserve"> </w:t>
      </w:r>
      <w:r w:rsidR="00B41B29">
        <w:rPr>
          <w:sz w:val="24"/>
          <w:szCs w:val="24"/>
        </w:rPr>
        <w:t>favor do parecer, portanto FAVORÁVEL o parecer da comissão.</w:t>
      </w:r>
      <w:r w:rsidR="00D42264">
        <w:rPr>
          <w:sz w:val="24"/>
          <w:szCs w:val="24"/>
        </w:rPr>
        <w:t xml:space="preserve"> </w:t>
      </w:r>
    </w:p>
    <w:p w14:paraId="6BE46785" w14:textId="482EB786" w:rsidR="00B31734" w:rsidRDefault="006225ED" w:rsidP="00B31734">
      <w:pPr>
        <w:jc w:val="both"/>
        <w:rPr>
          <w:sz w:val="24"/>
          <w:szCs w:val="24"/>
        </w:rPr>
      </w:pPr>
      <w:r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F257A7">
        <w:rPr>
          <w:sz w:val="24"/>
          <w:szCs w:val="24"/>
        </w:rPr>
        <w:t>05 de junho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08421D73" w14:textId="35182624" w:rsidR="009B3B06" w:rsidRPr="00E62B27" w:rsidRDefault="009B3B06" w:rsidP="009B3B06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8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54CA254B" w14:textId="77777777" w:rsidR="008F71F3" w:rsidRDefault="008F71F3" w:rsidP="006225ED">
      <w:pPr>
        <w:jc w:val="both"/>
        <w:rPr>
          <w:b/>
          <w:sz w:val="24"/>
          <w:szCs w:val="24"/>
        </w:rPr>
      </w:pPr>
    </w:p>
    <w:p w14:paraId="0444C255" w14:textId="77777777" w:rsidR="009B3B06" w:rsidRDefault="009B3B06" w:rsidP="006225ED">
      <w:pPr>
        <w:jc w:val="both"/>
        <w:rPr>
          <w:b/>
          <w:sz w:val="24"/>
          <w:szCs w:val="24"/>
        </w:rPr>
      </w:pPr>
    </w:p>
    <w:p w14:paraId="13A78852" w14:textId="77777777" w:rsidR="009B3B06" w:rsidRDefault="009B3B06" w:rsidP="006225ED">
      <w:pPr>
        <w:jc w:val="both"/>
        <w:rPr>
          <w:b/>
          <w:sz w:val="24"/>
          <w:szCs w:val="24"/>
        </w:rPr>
      </w:pPr>
    </w:p>
    <w:p w14:paraId="421A4BCD" w14:textId="77777777" w:rsidR="009B3B06" w:rsidRDefault="009B3B06" w:rsidP="006225ED">
      <w:pPr>
        <w:jc w:val="both"/>
        <w:rPr>
          <w:b/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3DC54673" w14:textId="0DB8758D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Desenvolv</w:t>
      </w:r>
      <w:proofErr w:type="spellEnd"/>
      <w:r>
        <w:rPr>
          <w:sz w:val="24"/>
          <w:szCs w:val="24"/>
        </w:rPr>
        <w:t>. Urbano e Meio Ambiente</w:t>
      </w:r>
    </w:p>
    <w:p w14:paraId="3CA5741D" w14:textId="77777777" w:rsidR="00E71E9D" w:rsidRDefault="00E71E9D" w:rsidP="005605D6">
      <w:pPr>
        <w:jc w:val="both"/>
        <w:rPr>
          <w:sz w:val="24"/>
          <w:szCs w:val="24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4092A35" w14:textId="69198E14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</w:t>
      </w:r>
      <w:r w:rsidR="009B3B06">
        <w:rPr>
          <w:sz w:val="24"/>
          <w:szCs w:val="24"/>
        </w:rPr>
        <w:t>te</w:t>
      </w:r>
    </w:p>
    <w:p w14:paraId="1FAA0814" w14:textId="77777777" w:rsidR="009B3B06" w:rsidRDefault="009B3B06" w:rsidP="005605D6">
      <w:pPr>
        <w:jc w:val="both"/>
        <w:rPr>
          <w:sz w:val="24"/>
          <w:szCs w:val="24"/>
        </w:rPr>
      </w:pPr>
    </w:p>
    <w:p w14:paraId="20B9DC4F" w14:textId="77777777" w:rsidR="009B3B06" w:rsidRPr="009B3B06" w:rsidRDefault="009B3B06" w:rsidP="005605D6">
      <w:pPr>
        <w:jc w:val="both"/>
        <w:rPr>
          <w:sz w:val="24"/>
          <w:szCs w:val="24"/>
        </w:rPr>
      </w:pPr>
    </w:p>
    <w:p w14:paraId="4B4F8D1F" w14:textId="5671B34D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 xml:space="preserve">Relatora </w:t>
      </w:r>
    </w:p>
    <w:p w14:paraId="7F1E6CD0" w14:textId="77777777" w:rsidR="00E71E9D" w:rsidRDefault="00E71E9D" w:rsidP="005605D6">
      <w:pPr>
        <w:jc w:val="both"/>
        <w:rPr>
          <w:sz w:val="24"/>
          <w:szCs w:val="24"/>
        </w:rPr>
      </w:pPr>
    </w:p>
    <w:p w14:paraId="28A7A1EC" w14:textId="77777777" w:rsidR="009B3B06" w:rsidRPr="00E71E9D" w:rsidRDefault="009B3B06" w:rsidP="005605D6">
      <w:pPr>
        <w:jc w:val="both"/>
        <w:rPr>
          <w:sz w:val="24"/>
          <w:szCs w:val="24"/>
        </w:rPr>
      </w:pPr>
    </w:p>
    <w:p w14:paraId="44842F28" w14:textId="5B3B94ED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66D27"/>
    <w:rsid w:val="0008278E"/>
    <w:rsid w:val="00085544"/>
    <w:rsid w:val="000A1693"/>
    <w:rsid w:val="000E7F50"/>
    <w:rsid w:val="000F21DB"/>
    <w:rsid w:val="00102F39"/>
    <w:rsid w:val="00103A85"/>
    <w:rsid w:val="00114372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403AD5"/>
    <w:rsid w:val="00414FB9"/>
    <w:rsid w:val="004308CE"/>
    <w:rsid w:val="004611DC"/>
    <w:rsid w:val="004C05F5"/>
    <w:rsid w:val="004C5E94"/>
    <w:rsid w:val="004E14D2"/>
    <w:rsid w:val="0050455C"/>
    <w:rsid w:val="0051461F"/>
    <w:rsid w:val="005346B0"/>
    <w:rsid w:val="005605D6"/>
    <w:rsid w:val="00563A10"/>
    <w:rsid w:val="00571C1D"/>
    <w:rsid w:val="005A51A3"/>
    <w:rsid w:val="006225ED"/>
    <w:rsid w:val="00632F46"/>
    <w:rsid w:val="0068674E"/>
    <w:rsid w:val="00692FB5"/>
    <w:rsid w:val="006F54DD"/>
    <w:rsid w:val="0070671B"/>
    <w:rsid w:val="00711F3B"/>
    <w:rsid w:val="00717031"/>
    <w:rsid w:val="00720556"/>
    <w:rsid w:val="00741351"/>
    <w:rsid w:val="007552BD"/>
    <w:rsid w:val="0077517A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D2367D"/>
    <w:rsid w:val="00D25F57"/>
    <w:rsid w:val="00D41190"/>
    <w:rsid w:val="00D42264"/>
    <w:rsid w:val="00D55A43"/>
    <w:rsid w:val="00D660E0"/>
    <w:rsid w:val="00DA30A3"/>
    <w:rsid w:val="00DC115D"/>
    <w:rsid w:val="00DE2ACE"/>
    <w:rsid w:val="00DE37F0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53AD"/>
    <w:rsid w:val="00F571E3"/>
    <w:rsid w:val="00F63297"/>
    <w:rsid w:val="00F728D8"/>
    <w:rsid w:val="00F73FAB"/>
    <w:rsid w:val="00FD622C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2023-05-22T12:44:00Z</cp:lastPrinted>
  <dcterms:created xsi:type="dcterms:W3CDTF">2023-06-06T18:02:00Z</dcterms:created>
  <dcterms:modified xsi:type="dcterms:W3CDTF">2023-06-06T18:52:00Z</dcterms:modified>
</cp:coreProperties>
</file>