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CFA3791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D835C4">
        <w:rPr>
          <w:b/>
          <w:szCs w:val="28"/>
          <w:u w:val="single"/>
        </w:rPr>
        <w:t>2</w:t>
      </w:r>
      <w:r w:rsidR="00452465">
        <w:rPr>
          <w:b/>
          <w:szCs w:val="28"/>
          <w:u w:val="single"/>
        </w:rPr>
        <w:t>7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B563E3" w:rsidRDefault="00500D25" w:rsidP="003B0FAF">
      <w:pPr>
        <w:pStyle w:val="Corpodetexto"/>
        <w:jc w:val="both"/>
        <w:rPr>
          <w:sz w:val="38"/>
          <w:szCs w:val="38"/>
        </w:rPr>
      </w:pPr>
    </w:p>
    <w:p w14:paraId="6EF8DF59" w14:textId="419155A4" w:rsidR="00500D25" w:rsidRPr="003D475C" w:rsidRDefault="0045246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9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Pr="00452465">
        <w:rPr>
          <w:b/>
          <w:bCs/>
          <w:sz w:val="27"/>
          <w:szCs w:val="27"/>
          <w:u w:val="single"/>
        </w:rPr>
        <w:t>22</w:t>
      </w:r>
      <w:r w:rsidR="00FE036E" w:rsidRPr="003D475C">
        <w:rPr>
          <w:b/>
          <w:bCs/>
          <w:sz w:val="27"/>
          <w:szCs w:val="27"/>
          <w:u w:val="single"/>
        </w:rPr>
        <w:t>-0</w:t>
      </w:r>
      <w:r w:rsidR="00D835C4"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B563E3" w:rsidRDefault="00500D25" w:rsidP="003B0FAF">
      <w:pPr>
        <w:pStyle w:val="Corpodetexto"/>
        <w:jc w:val="both"/>
        <w:rPr>
          <w:b/>
          <w:bCs/>
          <w:sz w:val="31"/>
          <w:szCs w:val="31"/>
          <w:u w:val="single"/>
        </w:rPr>
      </w:pPr>
    </w:p>
    <w:p w14:paraId="20978A3C" w14:textId="4767D8D0" w:rsidR="0058638A" w:rsidRPr="001E76B0" w:rsidRDefault="003B0FAF" w:rsidP="0058638A">
      <w:pPr>
        <w:contextualSpacing/>
        <w:jc w:val="both"/>
        <w:rPr>
          <w:sz w:val="27"/>
          <w:szCs w:val="27"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452465">
        <w:rPr>
          <w:sz w:val="27"/>
          <w:szCs w:val="27"/>
        </w:rPr>
        <w:t>vinte e dois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D835C4" w:rsidRPr="001E76B0">
        <w:rPr>
          <w:sz w:val="27"/>
          <w:szCs w:val="27"/>
        </w:rPr>
        <w:t>junho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452465">
        <w:rPr>
          <w:sz w:val="27"/>
          <w:szCs w:val="27"/>
        </w:rPr>
        <w:t>22</w:t>
      </w:r>
      <w:r w:rsidR="00D13078" w:rsidRPr="001E76B0">
        <w:rPr>
          <w:sz w:val="27"/>
          <w:szCs w:val="27"/>
        </w:rPr>
        <w:t>-0</w:t>
      </w:r>
      <w:r w:rsidR="00D835C4" w:rsidRPr="001E76B0">
        <w:rPr>
          <w:sz w:val="27"/>
          <w:szCs w:val="27"/>
        </w:rPr>
        <w:t>6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452465">
        <w:rPr>
          <w:sz w:val="27"/>
          <w:szCs w:val="27"/>
        </w:rPr>
        <w:t>nona</w:t>
      </w:r>
      <w:r w:rsidR="008F4FA8" w:rsidRPr="001E76B0">
        <w:rPr>
          <w:sz w:val="27"/>
          <w:szCs w:val="27"/>
        </w:rPr>
        <w:t xml:space="preserve"> (</w:t>
      </w:r>
      <w:r w:rsidR="00452465">
        <w:rPr>
          <w:sz w:val="27"/>
          <w:szCs w:val="27"/>
        </w:rPr>
        <w:t>9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452465">
        <w:rPr>
          <w:b/>
          <w:sz w:val="27"/>
          <w:szCs w:val="27"/>
          <w:u w:val="single"/>
        </w:rPr>
        <w:t>CRISTIANE GIANGARELLI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</w:t>
      </w:r>
      <w:r w:rsidR="00452465">
        <w:rPr>
          <w:sz w:val="27"/>
          <w:szCs w:val="27"/>
        </w:rPr>
        <w:t>7</w:t>
      </w:r>
      <w:r w:rsidR="008F4FA8" w:rsidRPr="001E76B0">
        <w:rPr>
          <w:sz w:val="27"/>
          <w:szCs w:val="27"/>
        </w:rPr>
        <w:t>h</w:t>
      </w:r>
      <w:r w:rsidR="00452465">
        <w:rPr>
          <w:sz w:val="27"/>
          <w:szCs w:val="27"/>
        </w:rPr>
        <w:t>0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</w:t>
      </w:r>
      <w:r w:rsidR="00452465">
        <w:rPr>
          <w:sz w:val="27"/>
          <w:szCs w:val="27"/>
        </w:rPr>
        <w:t>te</w:t>
      </w:r>
      <w:r w:rsidR="003048B3" w:rsidRPr="001E76B0">
        <w:rPr>
          <w:sz w:val="27"/>
          <w:szCs w:val="27"/>
        </w:rPr>
        <w:t xml:space="preserve"> horas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A54A8F" w:rsidRPr="001E76B0">
        <w:rPr>
          <w:sz w:val="27"/>
          <w:szCs w:val="27"/>
        </w:rPr>
        <w:t xml:space="preserve"> </w:t>
      </w:r>
      <w:r w:rsidR="00F76EC9" w:rsidRPr="001E76B0">
        <w:rPr>
          <w:b/>
          <w:bCs/>
          <w:sz w:val="27"/>
          <w:szCs w:val="27"/>
          <w:u w:val="single"/>
        </w:rPr>
        <w:t>CLAUDEMIR DELFINO DA SILVA</w:t>
      </w:r>
      <w:r w:rsidR="00F76EC9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CRISTIANE GIANGARELLI, GIVANILDO JOSÉ TIROLTI</w:t>
      </w:r>
      <w:r w:rsidR="00452465">
        <w:rPr>
          <w:b/>
          <w:bCs/>
          <w:sz w:val="27"/>
          <w:szCs w:val="27"/>
        </w:rPr>
        <w:t>,</w:t>
      </w:r>
      <w:r w:rsidR="00D835C4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JOSÉ CIRINEU MACHADO</w:t>
      </w:r>
      <w:r w:rsidR="00D7024A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KARINA BACH</w:t>
      </w:r>
      <w:r w:rsidR="00452465">
        <w:rPr>
          <w:b/>
          <w:bCs/>
          <w:sz w:val="27"/>
          <w:szCs w:val="27"/>
        </w:rPr>
        <w:t xml:space="preserve">, </w:t>
      </w:r>
      <w:r w:rsidR="00452465">
        <w:rPr>
          <w:b/>
          <w:bCs/>
          <w:sz w:val="27"/>
          <w:szCs w:val="27"/>
          <w:u w:val="single"/>
        </w:rPr>
        <w:t>MIRELE PAULA CETTO LEITE</w:t>
      </w:r>
      <w:r w:rsidR="00452465">
        <w:rPr>
          <w:b/>
          <w:bCs/>
          <w:sz w:val="27"/>
          <w:szCs w:val="27"/>
        </w:rPr>
        <w:t xml:space="preserve">, </w:t>
      </w:r>
      <w:r w:rsidR="00D7024A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RAUFI EDSON FRANCO PEDROSO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 xml:space="preserve">SANDRO </w:t>
      </w:r>
      <w:r w:rsidR="00CE7725" w:rsidRPr="001E76B0">
        <w:rPr>
          <w:b/>
          <w:bCs/>
          <w:sz w:val="27"/>
          <w:szCs w:val="27"/>
          <w:u w:val="single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SABINO BORGES</w:t>
      </w:r>
      <w:r w:rsidR="00D7024A" w:rsidRPr="001E76B0">
        <w:rPr>
          <w:sz w:val="27"/>
          <w:szCs w:val="27"/>
        </w:rPr>
        <w:t>,</w:t>
      </w:r>
      <w:r w:rsidR="00D13078" w:rsidRPr="001E76B0">
        <w:rPr>
          <w:sz w:val="27"/>
          <w:szCs w:val="27"/>
        </w:rPr>
        <w:t xml:space="preserve"> </w:t>
      </w:r>
      <w:r w:rsidR="00D13078" w:rsidRPr="001E76B0">
        <w:rPr>
          <w:b/>
          <w:bCs/>
          <w:sz w:val="27"/>
          <w:szCs w:val="27"/>
          <w:u w:val="single"/>
        </w:rPr>
        <w:t>SERGIO KORB BASTOS</w:t>
      </w:r>
      <w:r w:rsidR="004B26A6" w:rsidRPr="001E76B0">
        <w:rPr>
          <w:sz w:val="27"/>
          <w:szCs w:val="27"/>
        </w:rPr>
        <w:t xml:space="preserve">, </w:t>
      </w:r>
      <w:r w:rsidR="004B26A6" w:rsidRPr="001E76B0">
        <w:rPr>
          <w:b/>
          <w:bCs/>
          <w:sz w:val="27"/>
          <w:szCs w:val="27"/>
          <w:u w:val="single"/>
        </w:rPr>
        <w:t>TEREZA CAMILO DOS SANTOS</w:t>
      </w:r>
      <w:r w:rsidR="00D835C4" w:rsidRPr="001E76B0">
        <w:rPr>
          <w:sz w:val="27"/>
          <w:szCs w:val="27"/>
        </w:rPr>
        <w:t xml:space="preserve"> e </w:t>
      </w:r>
      <w:r w:rsidR="00DA2EB5" w:rsidRPr="001E76B0">
        <w:rPr>
          <w:b/>
          <w:bCs/>
          <w:sz w:val="27"/>
          <w:szCs w:val="27"/>
          <w:u w:val="single"/>
        </w:rPr>
        <w:t>VALBERTO PAIXÃO DA SILVA</w:t>
      </w:r>
      <w:r w:rsidR="00100F2D" w:rsidRPr="001E76B0">
        <w:rPr>
          <w:sz w:val="27"/>
          <w:szCs w:val="27"/>
        </w:rPr>
        <w:t>.</w:t>
      </w:r>
      <w:r w:rsidR="00D835C4" w:rsidRPr="001E76B0">
        <w:rPr>
          <w:sz w:val="27"/>
          <w:szCs w:val="27"/>
        </w:rPr>
        <w:t xml:space="preserve"> Havendo quórum regimental, a senhora Presidente declarou abertos os trabalhos da presente sessão extraordinária, determinando a leitura das matérias recebidas, como segue:</w:t>
      </w:r>
      <w:r w:rsidR="0037379E" w:rsidRPr="001E76B0">
        <w:rPr>
          <w:sz w:val="27"/>
          <w:szCs w:val="27"/>
        </w:rPr>
        <w:t xml:space="preserve"> </w:t>
      </w:r>
      <w:r w:rsidR="0037379E" w:rsidRPr="001E76B0">
        <w:rPr>
          <w:b/>
          <w:bCs/>
          <w:sz w:val="27"/>
          <w:szCs w:val="27"/>
          <w:u w:val="single"/>
        </w:rPr>
        <w:t>MENSAGEM Nº 02</w:t>
      </w:r>
      <w:r w:rsidR="00452465">
        <w:rPr>
          <w:b/>
          <w:bCs/>
          <w:sz w:val="27"/>
          <w:szCs w:val="27"/>
          <w:u w:val="single"/>
        </w:rPr>
        <w:t>1</w:t>
      </w:r>
      <w:r w:rsidR="0037379E" w:rsidRPr="001E76B0">
        <w:rPr>
          <w:b/>
          <w:bCs/>
          <w:sz w:val="27"/>
          <w:szCs w:val="27"/>
          <w:u w:val="single"/>
        </w:rPr>
        <w:t>/2023</w:t>
      </w:r>
      <w:r w:rsidR="0037379E" w:rsidRPr="001E76B0">
        <w:rPr>
          <w:sz w:val="27"/>
          <w:szCs w:val="27"/>
        </w:rPr>
        <w:t xml:space="preserve"> do Executivo Municipal, encaminhando o </w:t>
      </w:r>
      <w:r w:rsidR="0037379E" w:rsidRPr="001E76B0">
        <w:rPr>
          <w:b/>
          <w:bCs/>
          <w:sz w:val="27"/>
          <w:szCs w:val="27"/>
          <w:u w:val="single"/>
        </w:rPr>
        <w:t>PROJETO DE LEI Nº 03</w:t>
      </w:r>
      <w:r w:rsidR="00452465">
        <w:rPr>
          <w:b/>
          <w:bCs/>
          <w:sz w:val="27"/>
          <w:szCs w:val="27"/>
          <w:u w:val="single"/>
        </w:rPr>
        <w:t>1</w:t>
      </w:r>
      <w:r w:rsidR="0037379E" w:rsidRPr="001E76B0">
        <w:rPr>
          <w:b/>
          <w:bCs/>
          <w:sz w:val="27"/>
          <w:szCs w:val="27"/>
          <w:u w:val="single"/>
        </w:rPr>
        <w:t>/2023</w:t>
      </w:r>
      <w:r w:rsidR="0037379E" w:rsidRPr="001E76B0">
        <w:rPr>
          <w:sz w:val="27"/>
          <w:szCs w:val="27"/>
        </w:rPr>
        <w:t xml:space="preserve"> que “</w:t>
      </w:r>
      <w:r w:rsidR="00452465">
        <w:rPr>
          <w:sz w:val="27"/>
          <w:szCs w:val="27"/>
        </w:rPr>
        <w:t>altera a Lei nº 1.246 de 30 de setembro de 2003 do Município de Guaíra, Estado do  Paraná, e dá outras providências</w:t>
      </w:r>
      <w:r w:rsidR="0037379E" w:rsidRPr="001E76B0">
        <w:rPr>
          <w:sz w:val="27"/>
          <w:szCs w:val="27"/>
        </w:rPr>
        <w:t>”, o qual foi encaminhado à Comiss</w:t>
      </w:r>
      <w:r w:rsidR="00452465">
        <w:rPr>
          <w:sz w:val="27"/>
          <w:szCs w:val="27"/>
        </w:rPr>
        <w:t>ão</w:t>
      </w:r>
      <w:r w:rsidR="0037379E" w:rsidRPr="001E76B0">
        <w:rPr>
          <w:sz w:val="27"/>
          <w:szCs w:val="27"/>
        </w:rPr>
        <w:t xml:space="preserve"> Permanente de Constituição, Legislação e Justiça, para parecer no prazo legal. </w:t>
      </w:r>
      <w:r w:rsidR="007A0BCF" w:rsidRPr="001E76B0">
        <w:rPr>
          <w:sz w:val="27"/>
          <w:szCs w:val="27"/>
        </w:rPr>
        <w:t xml:space="preserve">Em seguida foi feita a leitura da matéria inscrita na </w:t>
      </w:r>
      <w:r w:rsidR="007A0BCF" w:rsidRPr="001E76B0">
        <w:rPr>
          <w:sz w:val="27"/>
          <w:szCs w:val="27"/>
          <w:u w:val="single"/>
        </w:rPr>
        <w:t>ORDEM DO DIA</w:t>
      </w:r>
      <w:r w:rsidR="007A0BCF" w:rsidRPr="001E76B0">
        <w:rPr>
          <w:sz w:val="27"/>
          <w:szCs w:val="27"/>
        </w:rPr>
        <w:t>, como segue:</w:t>
      </w:r>
      <w:r w:rsidR="008D3501" w:rsidRPr="001E76B0">
        <w:rPr>
          <w:sz w:val="27"/>
          <w:szCs w:val="27"/>
        </w:rPr>
        <w:t xml:space="preserve"> </w:t>
      </w:r>
      <w:r w:rsidR="00FE6B11" w:rsidRPr="001E76B0">
        <w:rPr>
          <w:b/>
          <w:bCs/>
          <w:sz w:val="27"/>
          <w:szCs w:val="27"/>
          <w:u w:val="single"/>
        </w:rPr>
        <w:t>PARECER Nº 02</w:t>
      </w:r>
      <w:r w:rsidR="00452465">
        <w:rPr>
          <w:b/>
          <w:bCs/>
          <w:sz w:val="27"/>
          <w:szCs w:val="27"/>
          <w:u w:val="single"/>
        </w:rPr>
        <w:t>6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Constituição, Legislação e Justiça ao Projeto de Lei nº 0</w:t>
      </w:r>
      <w:r w:rsidR="00452465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admissibilidade  de tramitação.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B6587E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</w:t>
      </w:r>
      <w:r w:rsidR="00B6587E">
        <w:rPr>
          <w:b/>
          <w:bCs/>
          <w:sz w:val="27"/>
          <w:szCs w:val="27"/>
          <w:u w:val="single"/>
        </w:rPr>
        <w:t>23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Finanças, Orçamento e Fiscalização, ao Projeto de Lei nº 0</w:t>
      </w:r>
      <w:r w:rsidR="00B6587E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  – Voto do Relator – Considerando que o presente projeto de lei está adequado a legislação vigente, não havendo óbice quanto sua aprovação e tendo em vista a importância da matéria em questão, voto pela admissibilidade de tramitação do presente projeto de lei.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da Comissão acompanham o voto do Relator, de forma que o Projeto de Lei nº 0</w:t>
      </w:r>
      <w:r w:rsidR="00B6587E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/2023, de iniciativa do Executivo Municipal, possa ser discutido e votado em plenário. </w:t>
      </w:r>
      <w:r w:rsidR="00FE6B11" w:rsidRPr="001E76B0">
        <w:rPr>
          <w:b/>
          <w:bCs/>
          <w:sz w:val="27"/>
          <w:szCs w:val="27"/>
          <w:u w:val="single"/>
        </w:rPr>
        <w:t>PARECER Nº 00</w:t>
      </w:r>
      <w:r w:rsidR="00B6587E">
        <w:rPr>
          <w:b/>
          <w:bCs/>
          <w:sz w:val="27"/>
          <w:szCs w:val="27"/>
          <w:u w:val="single"/>
        </w:rPr>
        <w:t>4</w:t>
      </w:r>
      <w:r w:rsidR="00FE6B11" w:rsidRPr="001E76B0">
        <w:rPr>
          <w:b/>
          <w:bCs/>
          <w:sz w:val="27"/>
          <w:szCs w:val="27"/>
          <w:u w:val="single"/>
        </w:rPr>
        <w:t>/2023</w:t>
      </w:r>
      <w:r w:rsidR="00FE6B11" w:rsidRPr="001E76B0">
        <w:rPr>
          <w:sz w:val="27"/>
          <w:szCs w:val="27"/>
        </w:rPr>
        <w:t xml:space="preserve"> da Comissão Permanente de </w:t>
      </w:r>
      <w:r w:rsidR="00B6587E">
        <w:rPr>
          <w:sz w:val="27"/>
          <w:szCs w:val="27"/>
        </w:rPr>
        <w:t>Educação, Saúde e Assistência</w:t>
      </w:r>
      <w:r w:rsidR="00FE6B11" w:rsidRPr="001E76B0">
        <w:rPr>
          <w:sz w:val="27"/>
          <w:szCs w:val="27"/>
        </w:rPr>
        <w:t>, ao Projeto de Lei nº 0</w:t>
      </w:r>
      <w:r w:rsidR="00B6587E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  – Voto da Relatora – </w:t>
      </w:r>
      <w:r w:rsidR="00B6587E">
        <w:rPr>
          <w:sz w:val="27"/>
          <w:szCs w:val="27"/>
        </w:rPr>
        <w:t>Considerando que o presente projeto de lei está adequado a Legislação vigente e tendo em vista a importância</w:t>
      </w:r>
      <w:r w:rsidR="00FE6B11" w:rsidRPr="001E76B0">
        <w:rPr>
          <w:sz w:val="27"/>
          <w:szCs w:val="27"/>
        </w:rPr>
        <w:t xml:space="preserve"> da matéria em questão, voto pela possibilidade </w:t>
      </w:r>
      <w:r w:rsidR="00FE6B11" w:rsidRPr="001E76B0">
        <w:rPr>
          <w:sz w:val="27"/>
          <w:szCs w:val="27"/>
        </w:rPr>
        <w:lastRenderedPageBreak/>
        <w:t>de tramitação</w:t>
      </w:r>
      <w:r w:rsidR="00B6587E">
        <w:rPr>
          <w:sz w:val="27"/>
          <w:szCs w:val="27"/>
        </w:rPr>
        <w:t xml:space="preserve"> do mesmo</w:t>
      </w:r>
      <w:r w:rsidR="00FE6B11" w:rsidRPr="001E76B0">
        <w:rPr>
          <w:sz w:val="27"/>
          <w:szCs w:val="27"/>
        </w:rPr>
        <w:t xml:space="preserve">. </w:t>
      </w:r>
      <w:r w:rsidR="00FE6B11" w:rsidRPr="001E76B0">
        <w:rPr>
          <w:b/>
          <w:sz w:val="27"/>
          <w:szCs w:val="27"/>
          <w:u w:val="single"/>
        </w:rPr>
        <w:t>Parecer da Comissão – Favorável</w:t>
      </w:r>
      <w:r w:rsidR="00FE6B11" w:rsidRPr="001E76B0">
        <w:rPr>
          <w:sz w:val="27"/>
          <w:szCs w:val="27"/>
        </w:rPr>
        <w:t>. Os demais membros desta Comissão acompanham o  voto da Relatora, de forma que p Projeto de Lei nº 0</w:t>
      </w:r>
      <w:r w:rsidR="00B6587E">
        <w:rPr>
          <w:sz w:val="27"/>
          <w:szCs w:val="27"/>
        </w:rPr>
        <w:t>30</w:t>
      </w:r>
      <w:r w:rsidR="00FE6B11" w:rsidRPr="001E76B0">
        <w:rPr>
          <w:sz w:val="27"/>
          <w:szCs w:val="27"/>
        </w:rPr>
        <w:t xml:space="preserve">/2023, possa ser discutido e votado em plenário. 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PROJETO DE LEI Nº 0</w:t>
      </w:r>
      <w:r w:rsidR="00B6587E">
        <w:rPr>
          <w:b/>
          <w:bCs/>
          <w:color w:val="000000"/>
          <w:sz w:val="27"/>
          <w:szCs w:val="27"/>
          <w:u w:val="single"/>
        </w:rPr>
        <w:t>30</w:t>
      </w:r>
      <w:r w:rsidR="00FE6B11" w:rsidRPr="001E76B0">
        <w:rPr>
          <w:b/>
          <w:bCs/>
          <w:color w:val="000000"/>
          <w:sz w:val="27"/>
          <w:szCs w:val="27"/>
          <w:u w:val="single"/>
        </w:rPr>
        <w:t>/2023</w:t>
      </w:r>
      <w:r w:rsidR="00FE6B11" w:rsidRPr="001E76B0">
        <w:rPr>
          <w:bCs/>
          <w:color w:val="000000"/>
          <w:sz w:val="27"/>
          <w:szCs w:val="27"/>
        </w:rPr>
        <w:t xml:space="preserve"> de iniciativa do Executivo Municipal, que “</w:t>
      </w:r>
      <w:r w:rsidR="00B6587E">
        <w:rPr>
          <w:sz w:val="27"/>
          <w:szCs w:val="27"/>
        </w:rPr>
        <w:t>institui o Programa Municipal de Apoio e Qualidade Hospitalar, denominado HOSPGUAÍRA, e dá outras providências</w:t>
      </w:r>
      <w:r w:rsidR="00FE6B11" w:rsidRPr="001E76B0">
        <w:rPr>
          <w:sz w:val="27"/>
          <w:szCs w:val="27"/>
        </w:rPr>
        <w:t>”. Submetido a discussão</w:t>
      </w:r>
      <w:r w:rsidR="00B6587E">
        <w:rPr>
          <w:sz w:val="27"/>
          <w:szCs w:val="27"/>
        </w:rPr>
        <w:t>, fez uso da palavra a vereadora Cristiane Giangarelli, a qual exibiu no telão deste Legislativo Municipal, vídeo referente as atividades do hospital ASSISTEGUAIRA. Encerrada a discussão pertinente ao Projeto de Lei nº 030/2023, foi o mesmo</w:t>
      </w:r>
      <w:r w:rsidR="00FE6B11" w:rsidRPr="001E76B0">
        <w:rPr>
          <w:sz w:val="27"/>
          <w:szCs w:val="27"/>
        </w:rPr>
        <w:t xml:space="preserve"> colocado em votação qual foi </w:t>
      </w:r>
      <w:r w:rsidR="00FE6B11" w:rsidRPr="001E76B0">
        <w:rPr>
          <w:sz w:val="27"/>
          <w:szCs w:val="27"/>
          <w:u w:val="single"/>
        </w:rPr>
        <w:t>APROVADO</w:t>
      </w:r>
      <w:r w:rsidR="00FE6B11" w:rsidRPr="001E76B0">
        <w:rPr>
          <w:sz w:val="27"/>
          <w:szCs w:val="27"/>
        </w:rPr>
        <w:t xml:space="preserve"> por unanimidade em primeira (1ª) discussão e votação. </w:t>
      </w:r>
      <w:r w:rsidR="0058638A" w:rsidRPr="001E76B0">
        <w:rPr>
          <w:sz w:val="27"/>
          <w:szCs w:val="27"/>
        </w:rPr>
        <w:t xml:space="preserve">Não havendo mais nada a ser tratado nesta sessão, a Senhora Presidente passou a agradecer a presença de seus colegas vereadores pelo comparecimento, aos senhores funcionários desta Casa, imprensa e internautas, dando por encerrada a presente sessão </w:t>
      </w:r>
      <w:r w:rsidR="00FB1403">
        <w:rPr>
          <w:sz w:val="27"/>
          <w:szCs w:val="27"/>
        </w:rPr>
        <w:t>extra</w:t>
      </w:r>
      <w:r w:rsidR="0058638A" w:rsidRPr="001E76B0">
        <w:rPr>
          <w:sz w:val="27"/>
          <w:szCs w:val="27"/>
        </w:rPr>
        <w:t>ordinária, da qual foi transcrita esta Ata que após achada conforme e aprovada, será assinada pela senhora Presidente e senhor Secretári</w:t>
      </w:r>
      <w:r w:rsidR="001E76B0">
        <w:rPr>
          <w:sz w:val="27"/>
          <w:szCs w:val="27"/>
        </w:rPr>
        <w:t>o</w:t>
      </w:r>
      <w:r w:rsidR="0058638A" w:rsidRPr="001E76B0">
        <w:rPr>
          <w:sz w:val="27"/>
          <w:szCs w:val="27"/>
        </w:rPr>
        <w:t xml:space="preserve">.  </w:t>
      </w:r>
    </w:p>
    <w:sectPr w:rsidR="0058638A" w:rsidRPr="001E76B0" w:rsidSect="00B563E3">
      <w:pgSz w:w="12242" w:h="20163" w:code="5"/>
      <w:pgMar w:top="2438" w:right="1043" w:bottom="4536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2465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63E3"/>
    <w:rsid w:val="00B573CD"/>
    <w:rsid w:val="00B6587E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B1403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2023-06-23T12:18:00Z</cp:lastPrinted>
  <dcterms:created xsi:type="dcterms:W3CDTF">2023-06-23T12:15:00Z</dcterms:created>
  <dcterms:modified xsi:type="dcterms:W3CDTF">2023-06-23T12:19:00Z</dcterms:modified>
</cp:coreProperties>
</file>