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A6" w:rsidRDefault="009054A6" w:rsidP="009054A6">
      <w:pPr>
        <w:jc w:val="both"/>
        <w:rPr>
          <w:b/>
          <w:sz w:val="22"/>
          <w:szCs w:val="22"/>
          <w:u w:val="single"/>
        </w:rPr>
      </w:pPr>
    </w:p>
    <w:p w:rsidR="009054A6" w:rsidRPr="0059584A" w:rsidRDefault="009054A6" w:rsidP="009054A6">
      <w:pPr>
        <w:jc w:val="both"/>
        <w:rPr>
          <w:sz w:val="22"/>
          <w:szCs w:val="22"/>
          <w:u w:val="single"/>
        </w:rPr>
      </w:pPr>
      <w:r w:rsidRPr="0059584A">
        <w:rPr>
          <w:b/>
          <w:sz w:val="22"/>
          <w:szCs w:val="22"/>
          <w:u w:val="single"/>
        </w:rPr>
        <w:t>EMENDA</w:t>
      </w:r>
      <w:proofErr w:type="gramStart"/>
      <w:r w:rsidRPr="0059584A">
        <w:rPr>
          <w:b/>
          <w:sz w:val="22"/>
          <w:szCs w:val="22"/>
          <w:u w:val="single"/>
        </w:rPr>
        <w:t xml:space="preserve">  </w:t>
      </w:r>
      <w:proofErr w:type="gramEnd"/>
      <w:r w:rsidRPr="0059584A">
        <w:rPr>
          <w:b/>
          <w:sz w:val="22"/>
          <w:szCs w:val="22"/>
          <w:u w:val="single"/>
        </w:rPr>
        <w:t xml:space="preserve">MODIFICATIVA Nº.  </w:t>
      </w:r>
      <w:r>
        <w:rPr>
          <w:b/>
          <w:sz w:val="22"/>
          <w:szCs w:val="22"/>
          <w:u w:val="single"/>
        </w:rPr>
        <w:t>4</w:t>
      </w:r>
      <w:r w:rsidRPr="0059584A">
        <w:rPr>
          <w:b/>
          <w:sz w:val="22"/>
          <w:szCs w:val="22"/>
          <w:u w:val="single"/>
        </w:rPr>
        <w:t>/201</w:t>
      </w:r>
      <w:r>
        <w:rPr>
          <w:b/>
          <w:sz w:val="22"/>
          <w:szCs w:val="22"/>
          <w:u w:val="single"/>
        </w:rPr>
        <w:t>4</w:t>
      </w:r>
      <w:r w:rsidRPr="0059584A">
        <w:rPr>
          <w:b/>
          <w:sz w:val="22"/>
          <w:szCs w:val="22"/>
          <w:u w:val="single"/>
        </w:rPr>
        <w:t xml:space="preserve">. </w:t>
      </w:r>
    </w:p>
    <w:p w:rsidR="009054A6" w:rsidRDefault="009054A6" w:rsidP="009054A6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Ao Projeto de </w:t>
      </w:r>
      <w:r>
        <w:rPr>
          <w:b/>
          <w:sz w:val="22"/>
          <w:szCs w:val="22"/>
        </w:rPr>
        <w:t>Lei</w:t>
      </w:r>
      <w:proofErr w:type="gramStart"/>
      <w:r>
        <w:rPr>
          <w:b/>
          <w:sz w:val="22"/>
          <w:szCs w:val="22"/>
        </w:rPr>
        <w:t xml:space="preserve"> </w:t>
      </w:r>
      <w:r w:rsidRPr="0059584A">
        <w:rPr>
          <w:b/>
          <w:sz w:val="22"/>
          <w:szCs w:val="22"/>
        </w:rPr>
        <w:t xml:space="preserve"> </w:t>
      </w:r>
      <w:proofErr w:type="gramEnd"/>
      <w:r w:rsidRPr="0059584A">
        <w:rPr>
          <w:b/>
          <w:sz w:val="22"/>
          <w:szCs w:val="22"/>
        </w:rPr>
        <w:t xml:space="preserve">nº </w:t>
      </w:r>
      <w:r>
        <w:rPr>
          <w:b/>
          <w:sz w:val="22"/>
          <w:szCs w:val="22"/>
        </w:rPr>
        <w:t>054/2014</w:t>
      </w:r>
      <w:r w:rsidRPr="0059584A">
        <w:rPr>
          <w:b/>
          <w:sz w:val="22"/>
          <w:szCs w:val="22"/>
        </w:rPr>
        <w:t xml:space="preserve"> – Autor: </w:t>
      </w:r>
      <w:r>
        <w:rPr>
          <w:b/>
          <w:sz w:val="22"/>
          <w:szCs w:val="22"/>
        </w:rPr>
        <w:t>Executivo</w:t>
      </w:r>
      <w:r w:rsidRPr="0059584A">
        <w:rPr>
          <w:b/>
          <w:sz w:val="22"/>
          <w:szCs w:val="22"/>
        </w:rPr>
        <w:t xml:space="preserve"> Municipal </w:t>
      </w:r>
    </w:p>
    <w:p w:rsidR="009054A6" w:rsidRDefault="009054A6" w:rsidP="009054A6">
      <w:pPr>
        <w:jc w:val="both"/>
        <w:rPr>
          <w:b/>
          <w:sz w:val="22"/>
          <w:szCs w:val="22"/>
        </w:rPr>
      </w:pPr>
    </w:p>
    <w:p w:rsidR="009054A6" w:rsidRPr="00BE0BBC" w:rsidRDefault="009054A6" w:rsidP="009054A6">
      <w:pPr>
        <w:ind w:left="1134" w:hanging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EMENTA: Cria o Comitê de Prevenção da Mortalidade Materna, fetal e infantil no Município de Guaíra, Estado do Paraná e dá outras providências</w:t>
      </w:r>
      <w:r>
        <w:rPr>
          <w:sz w:val="22"/>
          <w:szCs w:val="22"/>
        </w:rPr>
        <w:t xml:space="preserve">. </w:t>
      </w:r>
    </w:p>
    <w:p w:rsidR="009054A6" w:rsidRDefault="009054A6" w:rsidP="009054A6">
      <w:pPr>
        <w:jc w:val="both"/>
        <w:rPr>
          <w:sz w:val="22"/>
          <w:szCs w:val="22"/>
        </w:rPr>
      </w:pPr>
    </w:p>
    <w:p w:rsidR="009054A6" w:rsidRPr="0059584A" w:rsidRDefault="009054A6" w:rsidP="009054A6">
      <w:pPr>
        <w:jc w:val="both"/>
        <w:rPr>
          <w:sz w:val="22"/>
          <w:szCs w:val="22"/>
        </w:rPr>
      </w:pPr>
    </w:p>
    <w:p w:rsidR="009054A6" w:rsidRPr="0059584A" w:rsidRDefault="009054A6" w:rsidP="009054A6">
      <w:pPr>
        <w:rPr>
          <w:sz w:val="22"/>
          <w:szCs w:val="22"/>
        </w:rPr>
      </w:pPr>
    </w:p>
    <w:p w:rsidR="009054A6" w:rsidRPr="0059584A" w:rsidRDefault="009054A6" w:rsidP="009054A6">
      <w:pPr>
        <w:jc w:val="both"/>
        <w:rPr>
          <w:sz w:val="22"/>
          <w:szCs w:val="22"/>
        </w:rPr>
      </w:pPr>
      <w:r w:rsidRPr="0059584A">
        <w:rPr>
          <w:sz w:val="22"/>
          <w:szCs w:val="22"/>
        </w:rPr>
        <w:t xml:space="preserve"> </w:t>
      </w:r>
      <w:r w:rsidRPr="0059584A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>A</w:t>
      </w:r>
      <w:r w:rsidRPr="0059584A">
        <w:rPr>
          <w:sz w:val="22"/>
          <w:szCs w:val="22"/>
        </w:rPr>
        <w:t xml:space="preserve"> Vereador</w:t>
      </w:r>
      <w:r>
        <w:rPr>
          <w:sz w:val="22"/>
          <w:szCs w:val="22"/>
        </w:rPr>
        <w:t>a</w:t>
      </w:r>
      <w:r w:rsidRPr="0059584A">
        <w:rPr>
          <w:sz w:val="22"/>
          <w:szCs w:val="22"/>
        </w:rPr>
        <w:t xml:space="preserve"> que </w:t>
      </w:r>
      <w:proofErr w:type="gramStart"/>
      <w:r w:rsidRPr="0059584A">
        <w:rPr>
          <w:sz w:val="22"/>
          <w:szCs w:val="22"/>
        </w:rPr>
        <w:t>a presente</w:t>
      </w:r>
      <w:proofErr w:type="gramEnd"/>
      <w:r w:rsidRPr="0059584A">
        <w:rPr>
          <w:sz w:val="22"/>
          <w:szCs w:val="22"/>
        </w:rPr>
        <w:t xml:space="preserve"> subscreve,  usando de suas atribuições legais e na forma regimental, submete à apreciação e deliberação do Plenário desta Casa de Leis</w:t>
      </w:r>
      <w:r>
        <w:rPr>
          <w:sz w:val="22"/>
          <w:szCs w:val="22"/>
        </w:rPr>
        <w:t xml:space="preserve">, após solicitação do Senhor José Gonçalves Dias Neto, </w:t>
      </w:r>
      <w:r w:rsidR="003B455B">
        <w:rPr>
          <w:sz w:val="22"/>
          <w:szCs w:val="22"/>
        </w:rPr>
        <w:t>Coordenador dos Sistemas de Informação e Planejamento</w:t>
      </w:r>
      <w:r>
        <w:rPr>
          <w:sz w:val="22"/>
          <w:szCs w:val="22"/>
        </w:rPr>
        <w:t xml:space="preserve"> da Secretaria Municipal de Saúde,  </w:t>
      </w:r>
      <w:r w:rsidRPr="0059584A">
        <w:rPr>
          <w:sz w:val="22"/>
          <w:szCs w:val="22"/>
        </w:rPr>
        <w:t xml:space="preserve"> a presente EMENDA MODIFICATIVA, alterando a</w:t>
      </w:r>
      <w:r>
        <w:rPr>
          <w:sz w:val="22"/>
          <w:szCs w:val="22"/>
        </w:rPr>
        <w:t xml:space="preserve"> redação  dos artigos 4° e 9°</w:t>
      </w:r>
      <w:r w:rsidRPr="0059584A">
        <w:rPr>
          <w:sz w:val="22"/>
          <w:szCs w:val="22"/>
        </w:rPr>
        <w:t xml:space="preserve"> do presente projeto de Lei,</w:t>
      </w:r>
      <w:r>
        <w:rPr>
          <w:sz w:val="22"/>
          <w:szCs w:val="22"/>
        </w:rPr>
        <w:t xml:space="preserve"> a fim de passar para 90 dias o prazo estabelecido em ambos os artigos, para elaboração do Regimento Interno detalhando as competências do Comitê Municipal de Prevenção da Mortalidade Infantil e também para submeter o regimento à aprovação do Poder Executivo Municipal</w:t>
      </w:r>
      <w:r w:rsidRPr="0059584A">
        <w:rPr>
          <w:sz w:val="22"/>
          <w:szCs w:val="22"/>
        </w:rPr>
        <w:t>:</w:t>
      </w:r>
    </w:p>
    <w:p w:rsidR="009054A6" w:rsidRPr="0059584A" w:rsidRDefault="009054A6" w:rsidP="009054A6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</w:p>
    <w:p w:rsidR="009054A6" w:rsidRDefault="009054A6" w:rsidP="009054A6">
      <w:pPr>
        <w:pStyle w:val="Recuodecorpodetexto"/>
        <w:ind w:left="0" w:firstLine="1418"/>
        <w:rPr>
          <w:sz w:val="22"/>
          <w:szCs w:val="22"/>
        </w:rPr>
      </w:pPr>
      <w:r>
        <w:rPr>
          <w:sz w:val="22"/>
          <w:szCs w:val="22"/>
        </w:rPr>
        <w:t xml:space="preserve">“Artigo 4° - O detalhamento das competências do Comitê Municipal de Prevenção à Mortalidade Materna, Fetal e Infantil, bem como suas condições de funcionamento, </w:t>
      </w:r>
      <w:proofErr w:type="gramStart"/>
      <w:r>
        <w:rPr>
          <w:sz w:val="22"/>
          <w:szCs w:val="22"/>
        </w:rPr>
        <w:t>serão determinadas</w:t>
      </w:r>
      <w:proofErr w:type="gramEnd"/>
      <w:r>
        <w:rPr>
          <w:sz w:val="22"/>
          <w:szCs w:val="22"/>
        </w:rPr>
        <w:t xml:space="preserve"> em Regimento Interno, a ser elaborado no prazo de 90 (noventa) dias após a posse dos membros conselheiros, e homologado pelo Prefeito Municipal”.</w:t>
      </w:r>
    </w:p>
    <w:p w:rsidR="009054A6" w:rsidRDefault="009054A6" w:rsidP="009054A6">
      <w:pPr>
        <w:pStyle w:val="Recuodecorpodetexto"/>
        <w:ind w:left="0" w:firstLine="1418"/>
        <w:rPr>
          <w:sz w:val="22"/>
          <w:szCs w:val="22"/>
        </w:rPr>
      </w:pPr>
      <w:proofErr w:type="gramStart"/>
      <w:r>
        <w:rPr>
          <w:sz w:val="22"/>
          <w:szCs w:val="22"/>
        </w:rPr>
        <w:t>....</w:t>
      </w:r>
      <w:proofErr w:type="gramEnd"/>
    </w:p>
    <w:p w:rsidR="00D80B4C" w:rsidRDefault="00D80B4C" w:rsidP="009054A6">
      <w:pPr>
        <w:pStyle w:val="Recuodecorpodetexto"/>
        <w:ind w:left="0" w:firstLine="1418"/>
        <w:rPr>
          <w:sz w:val="22"/>
          <w:szCs w:val="22"/>
        </w:rPr>
      </w:pPr>
    </w:p>
    <w:p w:rsidR="009054A6" w:rsidRDefault="009054A6" w:rsidP="009054A6">
      <w:pPr>
        <w:pStyle w:val="Recuodecorpodetexto"/>
        <w:ind w:left="0" w:firstLine="1418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“ </w:t>
      </w:r>
      <w:proofErr w:type="gramEnd"/>
      <w:r>
        <w:rPr>
          <w:sz w:val="22"/>
          <w:szCs w:val="22"/>
        </w:rPr>
        <w:t xml:space="preserve">Art. 9° - No prazo de 90 (noventa) dias contados de sua constituição inicial, o Comitê Municipal de Prevenção à Mortalidade Materna, Fetal e Infantil apresentará seu regimento interno para aprovação do Poder Executivo Municipal”. </w:t>
      </w:r>
      <w:r w:rsidRPr="0059584A">
        <w:rPr>
          <w:sz w:val="22"/>
          <w:szCs w:val="22"/>
        </w:rPr>
        <w:t xml:space="preserve"> </w:t>
      </w:r>
    </w:p>
    <w:p w:rsidR="009054A6" w:rsidRPr="0059584A" w:rsidRDefault="009054A6" w:rsidP="009054A6">
      <w:pPr>
        <w:pStyle w:val="Recuodecorpodetexto"/>
        <w:ind w:left="0" w:firstLine="1418"/>
        <w:rPr>
          <w:sz w:val="22"/>
          <w:szCs w:val="22"/>
        </w:rPr>
      </w:pPr>
      <w:r w:rsidRPr="0059584A">
        <w:rPr>
          <w:sz w:val="22"/>
          <w:szCs w:val="22"/>
        </w:rPr>
        <w:t xml:space="preserve">                   </w:t>
      </w:r>
    </w:p>
    <w:p w:rsidR="009054A6" w:rsidRPr="0059584A" w:rsidRDefault="009054A6" w:rsidP="009054A6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59584A">
        <w:rPr>
          <w:sz w:val="22"/>
          <w:szCs w:val="22"/>
        </w:rPr>
        <w:t xml:space="preserve">Câmara Municipal de Guaíra, Paraná, </w:t>
      </w:r>
      <w:r w:rsidR="00D80B4C">
        <w:rPr>
          <w:sz w:val="22"/>
          <w:szCs w:val="22"/>
        </w:rPr>
        <w:t>17 de novembro</w:t>
      </w:r>
      <w:r>
        <w:rPr>
          <w:sz w:val="22"/>
          <w:szCs w:val="22"/>
        </w:rPr>
        <w:t xml:space="preserve"> de 2014.</w:t>
      </w:r>
    </w:p>
    <w:p w:rsidR="009054A6" w:rsidRDefault="009054A6" w:rsidP="009054A6">
      <w:pPr>
        <w:pStyle w:val="Recuodecorpodetexto"/>
        <w:ind w:left="0" w:firstLine="0"/>
        <w:rPr>
          <w:sz w:val="22"/>
          <w:szCs w:val="22"/>
        </w:rPr>
      </w:pPr>
    </w:p>
    <w:p w:rsidR="009054A6" w:rsidRDefault="009054A6" w:rsidP="009054A6">
      <w:pPr>
        <w:pStyle w:val="Recuodecorpodetexto"/>
        <w:ind w:left="0" w:firstLine="0"/>
        <w:rPr>
          <w:sz w:val="22"/>
          <w:szCs w:val="22"/>
        </w:rPr>
      </w:pPr>
    </w:p>
    <w:p w:rsidR="0020194C" w:rsidRDefault="0020194C" w:rsidP="009054A6">
      <w:pPr>
        <w:pStyle w:val="Recuodecorpodetexto"/>
        <w:ind w:left="0" w:firstLine="0"/>
        <w:rPr>
          <w:sz w:val="22"/>
          <w:szCs w:val="22"/>
        </w:rPr>
      </w:pPr>
    </w:p>
    <w:p w:rsidR="009054A6" w:rsidRPr="0059584A" w:rsidRDefault="009054A6" w:rsidP="009054A6">
      <w:pPr>
        <w:pStyle w:val="Recuodecorpodetexto"/>
        <w:ind w:left="0" w:firstLine="0"/>
        <w:rPr>
          <w:sz w:val="22"/>
          <w:szCs w:val="22"/>
        </w:rPr>
      </w:pPr>
    </w:p>
    <w:p w:rsidR="009054A6" w:rsidRDefault="009054A6" w:rsidP="009054A6">
      <w:pPr>
        <w:jc w:val="both"/>
        <w:rPr>
          <w:sz w:val="22"/>
          <w:szCs w:val="22"/>
        </w:rPr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</w:r>
    </w:p>
    <w:p w:rsidR="009054A6" w:rsidRDefault="00D80B4C" w:rsidP="009054A6">
      <w:pPr>
        <w:jc w:val="center"/>
        <w:rPr>
          <w:b/>
          <w:sz w:val="24"/>
          <w:szCs w:val="24"/>
        </w:rPr>
      </w:pPr>
      <w:r w:rsidRPr="00D80B4C">
        <w:rPr>
          <w:b/>
          <w:sz w:val="24"/>
          <w:szCs w:val="24"/>
        </w:rPr>
        <w:t>Tereza Camilo dos Santos</w:t>
      </w:r>
    </w:p>
    <w:p w:rsidR="009054A6" w:rsidRDefault="009054A6" w:rsidP="009054A6">
      <w:pPr>
        <w:jc w:val="center"/>
        <w:rPr>
          <w:sz w:val="22"/>
          <w:szCs w:val="22"/>
        </w:rPr>
      </w:pPr>
      <w:r w:rsidRPr="001E6743">
        <w:rPr>
          <w:sz w:val="22"/>
          <w:szCs w:val="22"/>
        </w:rPr>
        <w:t>Vereador</w:t>
      </w:r>
      <w:r w:rsidR="00D80B4C">
        <w:rPr>
          <w:sz w:val="22"/>
          <w:szCs w:val="22"/>
        </w:rPr>
        <w:t>a</w:t>
      </w:r>
      <w:r w:rsidRPr="001E6743">
        <w:rPr>
          <w:sz w:val="22"/>
          <w:szCs w:val="22"/>
        </w:rPr>
        <w:t xml:space="preserve"> </w:t>
      </w:r>
      <w:r>
        <w:rPr>
          <w:sz w:val="22"/>
          <w:szCs w:val="22"/>
        </w:rPr>
        <w:t>Autor</w:t>
      </w:r>
      <w:r w:rsidR="00D80B4C">
        <w:rPr>
          <w:sz w:val="22"/>
          <w:szCs w:val="22"/>
        </w:rPr>
        <w:t>a</w:t>
      </w:r>
    </w:p>
    <w:p w:rsidR="003B455B" w:rsidRDefault="003B455B" w:rsidP="009054A6">
      <w:pPr>
        <w:jc w:val="center"/>
        <w:rPr>
          <w:sz w:val="22"/>
          <w:szCs w:val="22"/>
        </w:rPr>
      </w:pPr>
      <w:r>
        <w:rPr>
          <w:sz w:val="22"/>
          <w:szCs w:val="22"/>
        </w:rPr>
        <w:t>Presidente da Comissão de Educação,</w:t>
      </w:r>
    </w:p>
    <w:p w:rsidR="003B455B" w:rsidRDefault="003B455B" w:rsidP="009054A6">
      <w:pPr>
        <w:jc w:val="center"/>
        <w:rPr>
          <w:sz w:val="22"/>
          <w:szCs w:val="22"/>
        </w:rPr>
      </w:pPr>
      <w:r>
        <w:rPr>
          <w:sz w:val="22"/>
          <w:szCs w:val="22"/>
        </w:rPr>
        <w:t>Saúde e Assistência</w:t>
      </w:r>
      <w:bookmarkStart w:id="0" w:name="_GoBack"/>
      <w:bookmarkEnd w:id="0"/>
    </w:p>
    <w:p w:rsidR="009054A6" w:rsidRDefault="009054A6" w:rsidP="009054A6">
      <w:pPr>
        <w:jc w:val="center"/>
        <w:rPr>
          <w:sz w:val="22"/>
          <w:szCs w:val="22"/>
        </w:rPr>
      </w:pPr>
    </w:p>
    <w:p w:rsidR="002D51BD" w:rsidRDefault="002D51BD"/>
    <w:sectPr w:rsidR="002D51BD" w:rsidSect="00D80B4C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A6"/>
    <w:rsid w:val="0020194C"/>
    <w:rsid w:val="002D51BD"/>
    <w:rsid w:val="003B455B"/>
    <w:rsid w:val="009054A6"/>
    <w:rsid w:val="00D8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054A6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054A6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054A6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054A6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2014-11-17T16:08:00Z</cp:lastPrinted>
  <dcterms:created xsi:type="dcterms:W3CDTF">2014-11-17T13:08:00Z</dcterms:created>
  <dcterms:modified xsi:type="dcterms:W3CDTF">2014-11-17T16:09:00Z</dcterms:modified>
</cp:coreProperties>
</file>