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15" w:rsidRDefault="00303515" w:rsidP="00303515">
      <w:pPr>
        <w:jc w:val="both"/>
        <w:rPr>
          <w:b/>
          <w:sz w:val="22"/>
          <w:szCs w:val="22"/>
          <w:u w:val="single"/>
        </w:rPr>
      </w:pPr>
    </w:p>
    <w:p w:rsidR="00303515" w:rsidRPr="0059584A" w:rsidRDefault="00303515" w:rsidP="0030351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 </w:t>
      </w:r>
      <w:r>
        <w:rPr>
          <w:b/>
          <w:sz w:val="22"/>
          <w:szCs w:val="22"/>
          <w:u w:val="single"/>
        </w:rPr>
        <w:t>5</w:t>
      </w:r>
      <w:r w:rsidRPr="0059584A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303515" w:rsidRDefault="00303515" w:rsidP="0030351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056/2014</w:t>
      </w:r>
      <w:r w:rsidRPr="0059584A">
        <w:rPr>
          <w:b/>
          <w:sz w:val="22"/>
          <w:szCs w:val="22"/>
        </w:rPr>
        <w:t xml:space="preserve"> – Autor: </w:t>
      </w:r>
      <w:r>
        <w:rPr>
          <w:b/>
          <w:sz w:val="22"/>
          <w:szCs w:val="22"/>
        </w:rPr>
        <w:t>Executivo</w:t>
      </w:r>
      <w:r w:rsidRPr="0059584A">
        <w:rPr>
          <w:b/>
          <w:sz w:val="22"/>
          <w:szCs w:val="22"/>
        </w:rPr>
        <w:t xml:space="preserve"> Municipal </w:t>
      </w:r>
    </w:p>
    <w:p w:rsidR="000113F4" w:rsidRDefault="000113F4" w:rsidP="00303515">
      <w:pPr>
        <w:jc w:val="both"/>
        <w:rPr>
          <w:b/>
          <w:sz w:val="22"/>
          <w:szCs w:val="22"/>
        </w:rPr>
      </w:pPr>
    </w:p>
    <w:p w:rsidR="000113F4" w:rsidRDefault="000113F4" w:rsidP="00303515">
      <w:pPr>
        <w:jc w:val="both"/>
        <w:rPr>
          <w:b/>
          <w:sz w:val="22"/>
          <w:szCs w:val="22"/>
        </w:rPr>
      </w:pPr>
    </w:p>
    <w:p w:rsidR="00303515" w:rsidRDefault="00303515" w:rsidP="00303515">
      <w:pPr>
        <w:jc w:val="both"/>
        <w:rPr>
          <w:b/>
          <w:sz w:val="22"/>
          <w:szCs w:val="22"/>
        </w:rPr>
      </w:pPr>
    </w:p>
    <w:p w:rsidR="00303515" w:rsidRPr="00BE0BBC" w:rsidRDefault="00303515" w:rsidP="00303515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EMENTA: Altera os artigos 32, 43, 46, 66,</w:t>
      </w:r>
      <w:proofErr w:type="gramStart"/>
      <w:r>
        <w:rPr>
          <w:b/>
          <w:sz w:val="22"/>
          <w:szCs w:val="22"/>
        </w:rPr>
        <w:t xml:space="preserve">  </w:t>
      </w:r>
      <w:proofErr w:type="gramEnd"/>
      <w:r>
        <w:rPr>
          <w:b/>
          <w:sz w:val="22"/>
          <w:szCs w:val="22"/>
        </w:rPr>
        <w:t>e 97 da Lei Municipal 1.593, de 27/08/2008, para dispor sobre os Conselhos Tutelares</w:t>
      </w:r>
      <w:r>
        <w:rPr>
          <w:sz w:val="22"/>
          <w:szCs w:val="22"/>
        </w:rPr>
        <w:t xml:space="preserve">. </w:t>
      </w:r>
    </w:p>
    <w:p w:rsidR="00303515" w:rsidRDefault="00303515" w:rsidP="00303515">
      <w:pPr>
        <w:jc w:val="both"/>
        <w:rPr>
          <w:sz w:val="22"/>
          <w:szCs w:val="22"/>
        </w:rPr>
      </w:pPr>
    </w:p>
    <w:p w:rsidR="00303515" w:rsidRPr="0059584A" w:rsidRDefault="00303515" w:rsidP="00303515">
      <w:pPr>
        <w:jc w:val="both"/>
        <w:rPr>
          <w:sz w:val="22"/>
          <w:szCs w:val="22"/>
        </w:rPr>
      </w:pPr>
    </w:p>
    <w:p w:rsidR="00303515" w:rsidRPr="0059584A" w:rsidRDefault="00303515" w:rsidP="00303515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O</w:t>
      </w:r>
      <w:r w:rsidRPr="0059584A">
        <w:rPr>
          <w:sz w:val="22"/>
          <w:szCs w:val="22"/>
        </w:rPr>
        <w:t xml:space="preserve"> Vereador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</w:t>
      </w:r>
      <w:r>
        <w:rPr>
          <w:sz w:val="22"/>
          <w:szCs w:val="22"/>
        </w:rPr>
        <w:t xml:space="preserve">, </w:t>
      </w:r>
      <w:r w:rsidRPr="0059584A">
        <w:rPr>
          <w:sz w:val="22"/>
          <w:szCs w:val="22"/>
        </w:rPr>
        <w:t xml:space="preserve"> a presente EMENDA MODIFICATIVA, alterando a</w:t>
      </w:r>
      <w:r>
        <w:rPr>
          <w:sz w:val="22"/>
          <w:szCs w:val="22"/>
        </w:rPr>
        <w:t xml:space="preserve"> redação  do § 3° do Artigo 46, que passa a vigorar com a seguinte redação:</w:t>
      </w:r>
    </w:p>
    <w:p w:rsidR="00303515" w:rsidRPr="0059584A" w:rsidRDefault="00303515" w:rsidP="0030351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303515" w:rsidRDefault="00303515" w:rsidP="00303515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“Art.46.</w:t>
      </w:r>
      <w:proofErr w:type="gramStart"/>
      <w:r>
        <w:rPr>
          <w:sz w:val="22"/>
          <w:szCs w:val="22"/>
        </w:rPr>
        <w:t xml:space="preserve">  ...</w:t>
      </w:r>
      <w:proofErr w:type="gramEnd"/>
    </w:p>
    <w:p w:rsidR="00303515" w:rsidRDefault="00303515" w:rsidP="00303515">
      <w:pPr>
        <w:pStyle w:val="Recuodecorpodetexto"/>
        <w:ind w:left="0" w:firstLine="1418"/>
        <w:rPr>
          <w:sz w:val="22"/>
          <w:szCs w:val="22"/>
        </w:rPr>
      </w:pPr>
    </w:p>
    <w:p w:rsidR="00303515" w:rsidRDefault="00303515" w:rsidP="00303515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§ 3°.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Cada eleitor poderá votar em 01 (um) candidato.”</w:t>
      </w:r>
    </w:p>
    <w:p w:rsidR="00303515" w:rsidRDefault="00303515" w:rsidP="00303515">
      <w:pPr>
        <w:pStyle w:val="Recuodecorpodetexto"/>
        <w:ind w:left="0" w:firstLine="1418"/>
        <w:rPr>
          <w:sz w:val="22"/>
          <w:szCs w:val="22"/>
        </w:rPr>
      </w:pPr>
    </w:p>
    <w:p w:rsidR="00303515" w:rsidRPr="0059584A" w:rsidRDefault="00303515" w:rsidP="0030351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303515" w:rsidRPr="0059584A" w:rsidRDefault="00303515" w:rsidP="0030351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651178">
        <w:rPr>
          <w:sz w:val="22"/>
          <w:szCs w:val="22"/>
        </w:rPr>
        <w:t>26</w:t>
      </w:r>
      <w:r>
        <w:rPr>
          <w:sz w:val="22"/>
          <w:szCs w:val="22"/>
        </w:rPr>
        <w:t xml:space="preserve"> de novembro de 2014.</w:t>
      </w:r>
    </w:p>
    <w:p w:rsidR="00303515" w:rsidRDefault="00303515" w:rsidP="00303515">
      <w:pPr>
        <w:pStyle w:val="Recuodecorpodetexto"/>
        <w:ind w:left="0" w:firstLine="0"/>
        <w:rPr>
          <w:sz w:val="22"/>
          <w:szCs w:val="22"/>
        </w:rPr>
      </w:pPr>
    </w:p>
    <w:p w:rsidR="00303515" w:rsidRDefault="00303515" w:rsidP="00303515">
      <w:pPr>
        <w:pStyle w:val="Recuodecorpodetexto"/>
        <w:ind w:left="0" w:firstLine="0"/>
        <w:rPr>
          <w:sz w:val="22"/>
          <w:szCs w:val="22"/>
        </w:rPr>
      </w:pPr>
    </w:p>
    <w:p w:rsidR="00651178" w:rsidRDefault="00651178" w:rsidP="00303515">
      <w:pPr>
        <w:pStyle w:val="Recuodecorpodetexto"/>
        <w:ind w:left="0" w:firstLine="0"/>
        <w:rPr>
          <w:sz w:val="22"/>
          <w:szCs w:val="22"/>
        </w:rPr>
      </w:pPr>
    </w:p>
    <w:p w:rsidR="00303515" w:rsidRDefault="00651178" w:rsidP="00651178">
      <w:pPr>
        <w:pStyle w:val="Recuodecorpodetexto"/>
        <w:ind w:left="0" w:firstLine="0"/>
        <w:jc w:val="center"/>
        <w:rPr>
          <w:b/>
          <w:sz w:val="22"/>
          <w:szCs w:val="22"/>
        </w:rPr>
      </w:pPr>
      <w:proofErr w:type="spellStart"/>
      <w:r w:rsidRPr="00651178">
        <w:rPr>
          <w:b/>
          <w:sz w:val="22"/>
          <w:szCs w:val="22"/>
        </w:rPr>
        <w:t>Rossano</w:t>
      </w:r>
      <w:proofErr w:type="spellEnd"/>
      <w:r w:rsidRPr="00651178">
        <w:rPr>
          <w:b/>
          <w:sz w:val="22"/>
          <w:szCs w:val="22"/>
        </w:rPr>
        <w:t xml:space="preserve"> França </w:t>
      </w:r>
      <w:proofErr w:type="spellStart"/>
      <w:r w:rsidRPr="00651178">
        <w:rPr>
          <w:b/>
          <w:sz w:val="22"/>
          <w:szCs w:val="22"/>
        </w:rPr>
        <w:t>Triches</w:t>
      </w:r>
      <w:proofErr w:type="spellEnd"/>
    </w:p>
    <w:p w:rsidR="00651178" w:rsidRDefault="00651178" w:rsidP="00651178">
      <w:pPr>
        <w:pStyle w:val="Recuodecorpodetex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Autor</w:t>
      </w:r>
    </w:p>
    <w:p w:rsidR="00E63259" w:rsidRDefault="00E63259" w:rsidP="00651178">
      <w:pPr>
        <w:pStyle w:val="Recuodecorpodetex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Presidente da Comissão de Legislação</w:t>
      </w:r>
    </w:p>
    <w:p w:rsidR="00E63259" w:rsidRPr="00651178" w:rsidRDefault="00E63259" w:rsidP="00651178">
      <w:pPr>
        <w:pStyle w:val="Recuodecorpodetex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Justiça e Redação Final</w:t>
      </w:r>
      <w:bookmarkStart w:id="0" w:name="_GoBack"/>
      <w:bookmarkEnd w:id="0"/>
    </w:p>
    <w:p w:rsidR="00303515" w:rsidRPr="00651178" w:rsidRDefault="00303515" w:rsidP="00303515">
      <w:pPr>
        <w:pStyle w:val="Recuodecorpodetexto"/>
        <w:ind w:left="0" w:firstLine="0"/>
        <w:rPr>
          <w:b/>
          <w:sz w:val="22"/>
          <w:szCs w:val="22"/>
        </w:rPr>
      </w:pPr>
    </w:p>
    <w:p w:rsidR="00303515" w:rsidRDefault="00303515" w:rsidP="0030351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sectPr w:rsidR="00303515" w:rsidSect="00D80B4C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15"/>
    <w:rsid w:val="000052BD"/>
    <w:rsid w:val="000113F4"/>
    <w:rsid w:val="00303515"/>
    <w:rsid w:val="00651178"/>
    <w:rsid w:val="00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0351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0351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0351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0351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2014-11-28T20:43:00Z</cp:lastPrinted>
  <dcterms:created xsi:type="dcterms:W3CDTF">2014-11-28T11:37:00Z</dcterms:created>
  <dcterms:modified xsi:type="dcterms:W3CDTF">2014-11-28T20:44:00Z</dcterms:modified>
</cp:coreProperties>
</file>