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EF3" w:rsidRPr="00082224" w:rsidRDefault="009D7EF3" w:rsidP="009D7EF3">
      <w:pPr>
        <w:jc w:val="both"/>
        <w:rPr>
          <w:sz w:val="24"/>
          <w:szCs w:val="24"/>
          <w:u w:val="single"/>
        </w:rPr>
      </w:pPr>
      <w:r w:rsidRPr="00082224">
        <w:rPr>
          <w:b/>
          <w:sz w:val="24"/>
          <w:szCs w:val="24"/>
          <w:u w:val="single"/>
        </w:rPr>
        <w:t xml:space="preserve">EMENDA ADITIVA   Nº. </w:t>
      </w:r>
      <w:r>
        <w:rPr>
          <w:b/>
          <w:sz w:val="24"/>
          <w:szCs w:val="24"/>
          <w:u w:val="single"/>
        </w:rPr>
        <w:t>04</w:t>
      </w:r>
      <w:r w:rsidRPr="00082224">
        <w:rPr>
          <w:b/>
          <w:sz w:val="24"/>
          <w:szCs w:val="24"/>
          <w:u w:val="single"/>
        </w:rPr>
        <w:t>/201</w:t>
      </w:r>
      <w:r>
        <w:rPr>
          <w:b/>
          <w:sz w:val="24"/>
          <w:szCs w:val="24"/>
          <w:u w:val="single"/>
        </w:rPr>
        <w:t>6</w:t>
      </w:r>
      <w:r w:rsidRPr="00082224">
        <w:rPr>
          <w:b/>
          <w:sz w:val="24"/>
          <w:szCs w:val="24"/>
          <w:u w:val="single"/>
        </w:rPr>
        <w:t xml:space="preserve">. </w:t>
      </w:r>
    </w:p>
    <w:p w:rsidR="009D7EF3" w:rsidRPr="00082224" w:rsidRDefault="009D7EF3" w:rsidP="009D7EF3">
      <w:pPr>
        <w:jc w:val="both"/>
        <w:rPr>
          <w:b/>
          <w:sz w:val="24"/>
          <w:szCs w:val="24"/>
        </w:rPr>
      </w:pPr>
      <w:r w:rsidRPr="00082224">
        <w:rPr>
          <w:b/>
          <w:sz w:val="24"/>
          <w:szCs w:val="24"/>
        </w:rPr>
        <w:t>Ao Proj</w:t>
      </w:r>
      <w:r>
        <w:rPr>
          <w:b/>
          <w:sz w:val="24"/>
          <w:szCs w:val="24"/>
        </w:rPr>
        <w:t>eto Lei nº 02</w:t>
      </w:r>
      <w:r w:rsidR="007E3A8E">
        <w:rPr>
          <w:b/>
          <w:sz w:val="24"/>
          <w:szCs w:val="24"/>
        </w:rPr>
        <w:t>6</w:t>
      </w:r>
      <w:r w:rsidRPr="00082224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082224">
        <w:rPr>
          <w:b/>
          <w:sz w:val="24"/>
          <w:szCs w:val="24"/>
        </w:rPr>
        <w:t xml:space="preserve"> – Autor: </w:t>
      </w:r>
      <w:r>
        <w:rPr>
          <w:b/>
          <w:sz w:val="24"/>
          <w:szCs w:val="24"/>
        </w:rPr>
        <w:t>Executivo Municipal</w:t>
      </w:r>
    </w:p>
    <w:p w:rsidR="009D7EF3" w:rsidRPr="00082224" w:rsidRDefault="009D7EF3" w:rsidP="009D7EF3">
      <w:pPr>
        <w:jc w:val="both"/>
        <w:rPr>
          <w:sz w:val="24"/>
          <w:szCs w:val="24"/>
        </w:rPr>
      </w:pPr>
    </w:p>
    <w:p w:rsidR="009D7EF3" w:rsidRPr="00082224" w:rsidRDefault="009D7EF3" w:rsidP="009D7EF3">
      <w:pPr>
        <w:jc w:val="both"/>
        <w:rPr>
          <w:sz w:val="24"/>
          <w:szCs w:val="24"/>
        </w:rPr>
      </w:pPr>
    </w:p>
    <w:p w:rsidR="009D7EF3" w:rsidRPr="00AB1DEA" w:rsidRDefault="009D7EF3" w:rsidP="009D7EF3">
      <w:pPr>
        <w:ind w:left="1134" w:hanging="1134"/>
        <w:jc w:val="both"/>
        <w:rPr>
          <w:sz w:val="22"/>
          <w:szCs w:val="22"/>
        </w:rPr>
      </w:pPr>
      <w:r w:rsidRPr="004F7878">
        <w:rPr>
          <w:b/>
          <w:sz w:val="24"/>
          <w:szCs w:val="24"/>
        </w:rPr>
        <w:t>Súmula:</w:t>
      </w:r>
      <w:r w:rsidRPr="00082224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Autoriza o Chefe do Poder Executivo a firmar convênio com a Associação </w:t>
      </w:r>
      <w:r w:rsidR="007E3A8E">
        <w:rPr>
          <w:sz w:val="24"/>
          <w:szCs w:val="24"/>
        </w:rPr>
        <w:t>de Proteção à Maternidade e Infância - APMI</w:t>
      </w:r>
      <w:r>
        <w:rPr>
          <w:sz w:val="24"/>
          <w:szCs w:val="24"/>
        </w:rPr>
        <w:t>, e dá outras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providências</w:t>
      </w:r>
      <w:r w:rsidRPr="00082224">
        <w:rPr>
          <w:sz w:val="24"/>
          <w:szCs w:val="24"/>
        </w:rPr>
        <w:t xml:space="preserve">” </w:t>
      </w:r>
    </w:p>
    <w:p w:rsidR="009D7EF3" w:rsidRPr="00082224" w:rsidRDefault="009D7EF3" w:rsidP="009D7EF3">
      <w:pPr>
        <w:rPr>
          <w:sz w:val="24"/>
          <w:szCs w:val="24"/>
        </w:rPr>
      </w:pPr>
    </w:p>
    <w:p w:rsidR="009D7EF3" w:rsidRPr="00082224" w:rsidRDefault="009D7EF3" w:rsidP="009D7EF3">
      <w:pPr>
        <w:jc w:val="both"/>
        <w:rPr>
          <w:sz w:val="24"/>
          <w:szCs w:val="24"/>
        </w:rPr>
      </w:pPr>
      <w:r w:rsidRPr="00082224">
        <w:rPr>
          <w:sz w:val="24"/>
          <w:szCs w:val="24"/>
        </w:rPr>
        <w:t xml:space="preserve"> </w:t>
      </w:r>
      <w:r w:rsidRPr="00082224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A Comissão de Legislação, Justiça e Redação Final, na pessoa de seu presidente Vereador Almir Bueno</w:t>
      </w:r>
      <w:r w:rsidRPr="00082224">
        <w:rPr>
          <w:sz w:val="24"/>
          <w:szCs w:val="24"/>
        </w:rPr>
        <w:t xml:space="preserve">, usando de suas atribuições legais e na forma regimental, submete à apreciação e deliberação do Plenário desta Casa de Leis, a presente EMENDA ADITIVA, acrescentando </w:t>
      </w:r>
      <w:r>
        <w:rPr>
          <w:sz w:val="24"/>
          <w:szCs w:val="24"/>
        </w:rPr>
        <w:t xml:space="preserve">parágrafo único ao artigo </w:t>
      </w:r>
      <w:r w:rsidR="007E3A8E">
        <w:rPr>
          <w:sz w:val="24"/>
          <w:szCs w:val="24"/>
        </w:rPr>
        <w:t>3</w:t>
      </w:r>
      <w:r>
        <w:rPr>
          <w:sz w:val="24"/>
          <w:szCs w:val="24"/>
        </w:rPr>
        <w:t>°</w:t>
      </w:r>
      <w:r w:rsidRPr="0008222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do Projeto de Lei </w:t>
      </w:r>
      <w:proofErr w:type="gramStart"/>
      <w:r>
        <w:rPr>
          <w:sz w:val="24"/>
          <w:szCs w:val="24"/>
        </w:rPr>
        <w:t>nº.</w:t>
      </w:r>
      <w:proofErr w:type="gramEnd"/>
      <w:r>
        <w:rPr>
          <w:sz w:val="24"/>
          <w:szCs w:val="24"/>
        </w:rPr>
        <w:t>02</w:t>
      </w:r>
      <w:r w:rsidR="007E3A8E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 xml:space="preserve">/2016, </w:t>
      </w:r>
      <w:r w:rsidRPr="00082224">
        <w:rPr>
          <w:sz w:val="24"/>
          <w:szCs w:val="24"/>
        </w:rPr>
        <w:t>que passa a ter a seguinte redação:</w:t>
      </w:r>
    </w:p>
    <w:p w:rsidR="009D7EF3" w:rsidRPr="00082224" w:rsidRDefault="009D7EF3" w:rsidP="009D7EF3">
      <w:pPr>
        <w:jc w:val="both"/>
        <w:rPr>
          <w:sz w:val="24"/>
          <w:szCs w:val="24"/>
        </w:rPr>
      </w:pPr>
    </w:p>
    <w:p w:rsidR="009D7EF3" w:rsidRPr="00082224" w:rsidRDefault="009D7EF3" w:rsidP="009D7EF3">
      <w:pPr>
        <w:pStyle w:val="Recuodecorpodetexto"/>
        <w:ind w:left="0" w:firstLine="1276"/>
        <w:rPr>
          <w:sz w:val="24"/>
          <w:szCs w:val="24"/>
        </w:rPr>
      </w:pPr>
      <w:r w:rsidRPr="00082224">
        <w:rPr>
          <w:sz w:val="24"/>
          <w:szCs w:val="24"/>
        </w:rPr>
        <w:t>“ (...)</w:t>
      </w:r>
    </w:p>
    <w:p w:rsidR="009D7EF3" w:rsidRPr="00082224" w:rsidRDefault="009D7EF3" w:rsidP="009D7EF3">
      <w:pPr>
        <w:pStyle w:val="Recuodecorpodetexto"/>
        <w:ind w:left="0" w:firstLine="0"/>
        <w:rPr>
          <w:sz w:val="24"/>
          <w:szCs w:val="24"/>
        </w:rPr>
      </w:pPr>
    </w:p>
    <w:p w:rsidR="009D7EF3" w:rsidRDefault="009D7EF3" w:rsidP="009D7EF3">
      <w:pPr>
        <w:pStyle w:val="Recuodecorpodetexto"/>
        <w:ind w:hanging="851"/>
        <w:rPr>
          <w:sz w:val="24"/>
          <w:szCs w:val="24"/>
        </w:rPr>
      </w:pPr>
      <w:r w:rsidRPr="00082224">
        <w:rPr>
          <w:sz w:val="24"/>
          <w:szCs w:val="24"/>
        </w:rPr>
        <w:t xml:space="preserve">Art. </w:t>
      </w:r>
      <w:r w:rsidR="007E3A8E">
        <w:rPr>
          <w:sz w:val="24"/>
          <w:szCs w:val="24"/>
        </w:rPr>
        <w:t>3</w:t>
      </w:r>
      <w:r>
        <w:rPr>
          <w:sz w:val="24"/>
          <w:szCs w:val="24"/>
        </w:rPr>
        <w:t>º - MANTIDO NA ÍNTEGRA.</w:t>
      </w:r>
    </w:p>
    <w:p w:rsidR="009D7EF3" w:rsidRPr="00082224" w:rsidRDefault="009D7EF3" w:rsidP="009D7EF3">
      <w:pPr>
        <w:pStyle w:val="Recuodecorpodetexto"/>
        <w:ind w:hanging="851"/>
        <w:rPr>
          <w:sz w:val="24"/>
          <w:szCs w:val="24"/>
        </w:rPr>
      </w:pPr>
    </w:p>
    <w:p w:rsidR="009D7EF3" w:rsidRDefault="009D7EF3" w:rsidP="009D7EF3">
      <w:pPr>
        <w:pStyle w:val="Recuodecorpodetexto"/>
        <w:ind w:left="0" w:firstLine="1276"/>
        <w:rPr>
          <w:sz w:val="24"/>
          <w:szCs w:val="24"/>
        </w:rPr>
      </w:pPr>
      <w:r>
        <w:rPr>
          <w:sz w:val="24"/>
          <w:szCs w:val="24"/>
        </w:rPr>
        <w:t xml:space="preserve">Parágrafo único - Fica o Poder Executivo obrigado a encaminhar ao Poder Legislativo, cópia do plano de </w:t>
      </w:r>
      <w:r w:rsidR="007E3A8E">
        <w:rPr>
          <w:sz w:val="24"/>
          <w:szCs w:val="24"/>
        </w:rPr>
        <w:t>aplicação d</w:t>
      </w:r>
      <w:r>
        <w:rPr>
          <w:sz w:val="24"/>
          <w:szCs w:val="24"/>
        </w:rPr>
        <w:t>os recursos destinados à entidade.</w:t>
      </w:r>
    </w:p>
    <w:p w:rsidR="009D7EF3" w:rsidRPr="00082224" w:rsidRDefault="009D7EF3" w:rsidP="009D7EF3">
      <w:pPr>
        <w:pStyle w:val="Recuodecorpodetexto"/>
        <w:ind w:left="0" w:firstLine="1276"/>
        <w:rPr>
          <w:sz w:val="24"/>
          <w:szCs w:val="24"/>
        </w:rPr>
      </w:pPr>
    </w:p>
    <w:p w:rsidR="009D7EF3" w:rsidRPr="00082224" w:rsidRDefault="009D7EF3" w:rsidP="009D7EF3">
      <w:pPr>
        <w:pStyle w:val="Recuodecorpodetexto"/>
        <w:ind w:hanging="851"/>
        <w:rPr>
          <w:sz w:val="24"/>
          <w:szCs w:val="24"/>
        </w:rPr>
      </w:pPr>
      <w:r>
        <w:rPr>
          <w:sz w:val="24"/>
          <w:szCs w:val="24"/>
        </w:rPr>
        <w:t>(...)</w:t>
      </w:r>
      <w:r w:rsidRPr="00082224">
        <w:rPr>
          <w:sz w:val="24"/>
          <w:szCs w:val="24"/>
        </w:rPr>
        <w:t>”</w:t>
      </w:r>
    </w:p>
    <w:p w:rsidR="009D7EF3" w:rsidRPr="00082224" w:rsidRDefault="009D7EF3" w:rsidP="009D7EF3">
      <w:pPr>
        <w:pStyle w:val="Recuodecorpodetexto"/>
        <w:ind w:left="0" w:firstLine="0"/>
        <w:rPr>
          <w:sz w:val="24"/>
          <w:szCs w:val="24"/>
        </w:rPr>
      </w:pPr>
    </w:p>
    <w:p w:rsidR="009D7EF3" w:rsidRPr="00082224" w:rsidRDefault="009D7EF3" w:rsidP="009D7EF3">
      <w:pPr>
        <w:pStyle w:val="Recuodecorpodetex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9D7EF3" w:rsidRPr="00082224" w:rsidRDefault="009D7EF3" w:rsidP="009D7EF3">
      <w:pPr>
        <w:pStyle w:val="Recuodecorpodetexto"/>
        <w:ind w:left="0" w:firstLine="0"/>
        <w:rPr>
          <w:sz w:val="24"/>
          <w:szCs w:val="24"/>
        </w:rPr>
      </w:pPr>
      <w:r w:rsidRPr="00082224">
        <w:rPr>
          <w:sz w:val="24"/>
          <w:szCs w:val="24"/>
        </w:rPr>
        <w:t xml:space="preserve">       </w:t>
      </w:r>
      <w:r w:rsidRPr="00082224">
        <w:rPr>
          <w:sz w:val="24"/>
          <w:szCs w:val="24"/>
        </w:rPr>
        <w:tab/>
      </w:r>
    </w:p>
    <w:p w:rsidR="009D7EF3" w:rsidRPr="00082224" w:rsidRDefault="009D7EF3" w:rsidP="009D7EF3">
      <w:pPr>
        <w:pStyle w:val="Recuodecorpodetexto"/>
        <w:ind w:left="0" w:firstLine="0"/>
        <w:rPr>
          <w:sz w:val="24"/>
          <w:szCs w:val="24"/>
        </w:rPr>
      </w:pPr>
      <w:r w:rsidRPr="00082224">
        <w:rPr>
          <w:sz w:val="24"/>
          <w:szCs w:val="24"/>
        </w:rPr>
        <w:tab/>
      </w:r>
      <w:r w:rsidRPr="00082224">
        <w:rPr>
          <w:sz w:val="24"/>
          <w:szCs w:val="24"/>
        </w:rPr>
        <w:tab/>
        <w:t xml:space="preserve">Sala de reuniões da Câmara Municipal </w:t>
      </w:r>
      <w:r>
        <w:rPr>
          <w:sz w:val="24"/>
          <w:szCs w:val="24"/>
        </w:rPr>
        <w:t>de Guaíra, Estado do Paraná, em 20 de outubro de 2016.</w:t>
      </w:r>
    </w:p>
    <w:p w:rsidR="009D7EF3" w:rsidRPr="00082224" w:rsidRDefault="009D7EF3" w:rsidP="009D7EF3">
      <w:pPr>
        <w:pStyle w:val="Corpodetexto"/>
        <w:jc w:val="both"/>
        <w:rPr>
          <w:sz w:val="24"/>
          <w:szCs w:val="24"/>
        </w:rPr>
      </w:pPr>
    </w:p>
    <w:p w:rsidR="009D7EF3" w:rsidRPr="00082224" w:rsidRDefault="009D7EF3" w:rsidP="009D7EF3">
      <w:pPr>
        <w:pStyle w:val="Corpodetexto"/>
        <w:jc w:val="both"/>
        <w:rPr>
          <w:sz w:val="24"/>
          <w:szCs w:val="24"/>
        </w:rPr>
      </w:pPr>
      <w:r w:rsidRPr="00082224">
        <w:rPr>
          <w:sz w:val="24"/>
          <w:szCs w:val="24"/>
        </w:rPr>
        <w:tab/>
      </w:r>
      <w:r w:rsidRPr="00082224">
        <w:rPr>
          <w:sz w:val="24"/>
          <w:szCs w:val="24"/>
        </w:rPr>
        <w:tab/>
      </w:r>
    </w:p>
    <w:p w:rsidR="009D7EF3" w:rsidRPr="00082224" w:rsidRDefault="009D7EF3" w:rsidP="009D7EF3">
      <w:pPr>
        <w:pStyle w:val="Subttul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ALMIR BUENO</w:t>
      </w:r>
    </w:p>
    <w:p w:rsidR="009D7EF3" w:rsidRDefault="009D7EF3" w:rsidP="009D7EF3">
      <w:pPr>
        <w:pStyle w:val="Subttul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Presidente da Comissão Legislação, Justiça e Redação Final</w:t>
      </w:r>
    </w:p>
    <w:p w:rsidR="009D7EF3" w:rsidRDefault="009D7EF3" w:rsidP="009D7EF3">
      <w:pPr>
        <w:pStyle w:val="Subttulo"/>
        <w:rPr>
          <w:rFonts w:ascii="Times New Roman" w:hAnsi="Times New Roman"/>
          <w:b/>
        </w:rPr>
      </w:pPr>
      <w:r w:rsidRPr="00082224">
        <w:rPr>
          <w:rFonts w:ascii="Times New Roman" w:hAnsi="Times New Roman"/>
          <w:b/>
        </w:rPr>
        <w:t>Vereador Autor</w:t>
      </w:r>
    </w:p>
    <w:p w:rsidR="009D7EF3" w:rsidRDefault="009D7EF3" w:rsidP="009D7EF3"/>
    <w:p w:rsidR="009D7EF3" w:rsidRDefault="009D7EF3" w:rsidP="009D7EF3">
      <w:pPr>
        <w:jc w:val="center"/>
      </w:pPr>
    </w:p>
    <w:p w:rsidR="009D7EF3" w:rsidRDefault="009D7EF3" w:rsidP="009D7EF3">
      <w:pPr>
        <w:jc w:val="center"/>
      </w:pPr>
    </w:p>
    <w:p w:rsidR="009067A1" w:rsidRDefault="009067A1"/>
    <w:sectPr w:rsidR="009067A1" w:rsidSect="00723FEB">
      <w:pgSz w:w="11906" w:h="16838"/>
      <w:pgMar w:top="2410" w:right="1006" w:bottom="125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F3"/>
    <w:rsid w:val="007E3A8E"/>
    <w:rsid w:val="009067A1"/>
    <w:rsid w:val="009D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9D7E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D7E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9D7EF3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D7EF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7EF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D7EF3"/>
    <w:rPr>
      <w:rFonts w:ascii="Cambria" w:eastAsia="Times New Roman" w:hAnsi="Cambri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9D7E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D7E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9D7EF3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D7EF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7EF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D7EF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2</cp:revision>
  <cp:lastPrinted>2016-11-03T12:07:00Z</cp:lastPrinted>
  <dcterms:created xsi:type="dcterms:W3CDTF">2016-11-03T11:26:00Z</dcterms:created>
  <dcterms:modified xsi:type="dcterms:W3CDTF">2016-11-03T12:08:00Z</dcterms:modified>
</cp:coreProperties>
</file>