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0C3AE1">
        <w:rPr>
          <w:b/>
          <w:spacing w:val="20"/>
          <w:sz w:val="22"/>
          <w:szCs w:val="22"/>
          <w:u w:val="single"/>
        </w:rPr>
        <w:t>0</w:t>
      </w:r>
      <w:r w:rsidRPr="00C8147A">
        <w:rPr>
          <w:b/>
          <w:spacing w:val="20"/>
          <w:sz w:val="22"/>
          <w:szCs w:val="22"/>
          <w:u w:val="single"/>
        </w:rPr>
        <w:t>0</w:t>
      </w:r>
      <w:r w:rsidR="000C3AE1">
        <w:rPr>
          <w:b/>
          <w:spacing w:val="20"/>
          <w:sz w:val="22"/>
          <w:szCs w:val="22"/>
          <w:u w:val="single"/>
        </w:rPr>
        <w:t>8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0C3AE1" w:rsidRPr="00C8147A">
        <w:rPr>
          <w:b/>
          <w:spacing w:val="20"/>
          <w:sz w:val="22"/>
          <w:szCs w:val="22"/>
        </w:rPr>
        <w:t>Lei</w:t>
      </w:r>
      <w:r w:rsidR="000C3AE1">
        <w:rPr>
          <w:b/>
          <w:spacing w:val="20"/>
          <w:sz w:val="22"/>
          <w:szCs w:val="22"/>
        </w:rPr>
        <w:t xml:space="preserve"> </w:t>
      </w:r>
      <w:r w:rsidR="000C3AE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0C3AE1">
        <w:rPr>
          <w:b/>
          <w:spacing w:val="20"/>
          <w:sz w:val="22"/>
          <w:szCs w:val="22"/>
        </w:rPr>
        <w:t>28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0C3AE1">
        <w:rPr>
          <w:spacing w:val="20"/>
          <w:sz w:val="22"/>
          <w:szCs w:val="22"/>
        </w:rPr>
        <w:t>dispões sobre as diretrizes orçamentárias para o exercício de 2018 e dá outras providências</w:t>
      </w:r>
      <w:r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</w:t>
      </w:r>
      <w:r w:rsidR="000C3AE1">
        <w:rPr>
          <w:spacing w:val="20"/>
          <w:sz w:val="22"/>
          <w:szCs w:val="22"/>
        </w:rPr>
        <w:t>37 do projeto de lei n° 028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0C3AE1">
        <w:rPr>
          <w:b/>
          <w:spacing w:val="20"/>
          <w:sz w:val="22"/>
          <w:szCs w:val="22"/>
        </w:rPr>
        <w:t>Art. 37</w:t>
      </w:r>
      <w:r>
        <w:rPr>
          <w:b/>
          <w:spacing w:val="20"/>
          <w:sz w:val="22"/>
          <w:szCs w:val="22"/>
        </w:rPr>
        <w:t xml:space="preserve">. </w:t>
      </w:r>
      <w:r w:rsidR="000C3AE1">
        <w:rPr>
          <w:spacing w:val="20"/>
          <w:sz w:val="22"/>
          <w:szCs w:val="22"/>
        </w:rPr>
        <w:t xml:space="preserve">Ficam os Poderes Executivo e Legislativo Municipal autorizados, por meio de ato próprio, alterar a programação orçamentária fixada para o exercício </w:t>
      </w:r>
      <w:r w:rsidR="00D54ED4">
        <w:rPr>
          <w:spacing w:val="20"/>
          <w:sz w:val="22"/>
          <w:szCs w:val="22"/>
        </w:rPr>
        <w:t>financeiro de 2018</w:t>
      </w:r>
      <w:bookmarkStart w:id="0" w:name="_GoBack"/>
      <w:bookmarkEnd w:id="0"/>
      <w:r w:rsidR="000C3AE1">
        <w:rPr>
          <w:spacing w:val="20"/>
          <w:sz w:val="22"/>
          <w:szCs w:val="22"/>
        </w:rPr>
        <w:t>, mediante a abertura de créditos adicionais suplementares, utilizando os recursos provenientes de anulação parcial ou total de dotações, conforme previsto</w:t>
      </w:r>
      <w:r w:rsidR="0001039B">
        <w:rPr>
          <w:spacing w:val="20"/>
          <w:sz w:val="22"/>
          <w:szCs w:val="22"/>
        </w:rPr>
        <w:t xml:space="preserve"> no §1º, artigo 43, da Lei nº 4.320, de 1964, até o limite de 10% (dez por cento), da despesa autorizada, para o Orçamento Fiscal, com a finalidade de ajustar os valores das dotações orçamentárias</w:t>
      </w:r>
      <w:r>
        <w:rPr>
          <w:spacing w:val="20"/>
          <w:sz w:val="22"/>
          <w:szCs w:val="22"/>
        </w:rPr>
        <w:t>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0C3AE1">
        <w:rPr>
          <w:spacing w:val="20"/>
          <w:sz w:val="22"/>
          <w:szCs w:val="22"/>
        </w:rPr>
        <w:t>01</w:t>
      </w:r>
      <w:r>
        <w:rPr>
          <w:spacing w:val="20"/>
          <w:sz w:val="22"/>
          <w:szCs w:val="22"/>
        </w:rPr>
        <w:t xml:space="preserve"> de </w:t>
      </w:r>
      <w:r w:rsidR="000C3AE1">
        <w:rPr>
          <w:spacing w:val="20"/>
          <w:sz w:val="22"/>
          <w:szCs w:val="22"/>
        </w:rPr>
        <w:t>dezembro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Elza Aparecida Barbosa Romoda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Agnaldo da Silva Tadeu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Sandro Sabino Borges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Marlene Rosa de Oliveira Dallacosta</w:t>
      </w:r>
    </w:p>
    <w:p w:rsidR="00E75FE5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Osvaldino da Silveira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1039B"/>
    <w:rsid w:val="000C3AE1"/>
    <w:rsid w:val="00B7685F"/>
    <w:rsid w:val="00D54ED4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EC54E-BD88-47A8-8305-E9741837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2017-08-08T20:10:00Z</cp:lastPrinted>
  <dcterms:created xsi:type="dcterms:W3CDTF">2017-08-03T19:04:00Z</dcterms:created>
  <dcterms:modified xsi:type="dcterms:W3CDTF">2017-12-01T11:26:00Z</dcterms:modified>
</cp:coreProperties>
</file>