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MODIFICATIVA Nº. </w:t>
      </w:r>
      <w:r w:rsidR="00DA0E52">
        <w:rPr>
          <w:b/>
          <w:spacing w:val="20"/>
          <w:sz w:val="24"/>
          <w:szCs w:val="24"/>
          <w:u w:val="single"/>
        </w:rPr>
        <w:t>11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201</w:t>
      </w:r>
      <w:r w:rsidRPr="005225A0">
        <w:rPr>
          <w:b/>
          <w:spacing w:val="20"/>
          <w:sz w:val="24"/>
          <w:szCs w:val="24"/>
          <w:u w:val="single"/>
        </w:rPr>
        <w:t>9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057</w:t>
      </w:r>
      <w:r w:rsidRPr="005225A0">
        <w:rPr>
          <w:b/>
          <w:spacing w:val="20"/>
          <w:sz w:val="24"/>
          <w:szCs w:val="24"/>
        </w:rPr>
        <w:t>/201</w:t>
      </w:r>
      <w:r w:rsidR="00176078" w:rsidRPr="005225A0">
        <w:rPr>
          <w:b/>
          <w:spacing w:val="20"/>
          <w:sz w:val="24"/>
          <w:szCs w:val="24"/>
        </w:rPr>
        <w:t>9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>a: Lígia Lumi Tsukamoto Suga.</w:t>
      </w: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criação e regulamentação do Sistema de Controle Interno do Poder Legislativo Municipal, nos termos do artigo 70 da Constituição da República, e dá outras providencias</w:t>
      </w:r>
      <w:r w:rsidR="005225A0">
        <w:rPr>
          <w:color w:val="000000"/>
          <w:sz w:val="24"/>
          <w:szCs w:val="24"/>
        </w:rPr>
        <w:t>”.</w:t>
      </w: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5A74E1" w:rsidRPr="005225A0" w:rsidRDefault="0004281A" w:rsidP="00176078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A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DA0E52">
        <w:rPr>
          <w:spacing w:val="20"/>
          <w:sz w:val="24"/>
          <w:szCs w:val="24"/>
        </w:rPr>
        <w:t>a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 xml:space="preserve">usando de suas atribuições legais e na forma regimental, submete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bookmarkStart w:id="0" w:name="_GoBack"/>
      <w:bookmarkEnd w:id="0"/>
      <w:r>
        <w:rPr>
          <w:spacing w:val="20"/>
          <w:sz w:val="24"/>
          <w:szCs w:val="24"/>
        </w:rPr>
        <w:t>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inciso III </w:t>
      </w:r>
      <w:r w:rsidRPr="00E20169">
        <w:rPr>
          <w:b/>
          <w:spacing w:val="20"/>
          <w:sz w:val="24"/>
          <w:szCs w:val="24"/>
        </w:rPr>
        <w:t>do artigo 10</w:t>
      </w:r>
      <w:r w:rsidR="00E20169" w:rsidRPr="00E20169">
        <w:rPr>
          <w:b/>
          <w:spacing w:val="20"/>
          <w:sz w:val="24"/>
          <w:szCs w:val="24"/>
        </w:rPr>
        <w:t xml:space="preserve"> do Projeto de Lei n° 057/2019</w:t>
      </w:r>
      <w:r w:rsidRPr="00E20169">
        <w:rPr>
          <w:b/>
          <w:spacing w:val="20"/>
          <w:sz w:val="24"/>
          <w:szCs w:val="24"/>
        </w:rPr>
        <w:t>, que passa</w:t>
      </w:r>
      <w:r w:rsidR="00042362">
        <w:rPr>
          <w:b/>
          <w:spacing w:val="20"/>
          <w:sz w:val="24"/>
          <w:szCs w:val="24"/>
        </w:rPr>
        <w:t>m</w:t>
      </w:r>
      <w:r w:rsidRPr="00E20169">
        <w:rPr>
          <w:b/>
          <w:spacing w:val="20"/>
          <w:sz w:val="24"/>
          <w:szCs w:val="24"/>
        </w:rPr>
        <w:t xml:space="preserve"> a ter a</w:t>
      </w:r>
      <w:r w:rsidR="00DA0E52">
        <w:rPr>
          <w:b/>
          <w:spacing w:val="20"/>
          <w:sz w:val="24"/>
          <w:szCs w:val="24"/>
        </w:rPr>
        <w:t xml:space="preserve"> seguinte</w:t>
      </w:r>
      <w:r w:rsidR="00042362">
        <w:rPr>
          <w:b/>
          <w:spacing w:val="20"/>
          <w:sz w:val="24"/>
          <w:szCs w:val="24"/>
        </w:rPr>
        <w:t xml:space="preserve"> </w:t>
      </w:r>
      <w:r w:rsidR="00DA0E52">
        <w:rPr>
          <w:b/>
          <w:spacing w:val="20"/>
          <w:sz w:val="24"/>
          <w:szCs w:val="24"/>
        </w:rPr>
        <w:t>redação</w:t>
      </w:r>
      <w:r w:rsidRPr="00E20169">
        <w:rPr>
          <w:b/>
          <w:spacing w:val="20"/>
          <w:sz w:val="24"/>
          <w:szCs w:val="24"/>
        </w:rPr>
        <w:t>:</w:t>
      </w:r>
      <w:r w:rsidR="00C8147A" w:rsidRPr="005225A0">
        <w:rPr>
          <w:spacing w:val="20"/>
          <w:sz w:val="24"/>
          <w:szCs w:val="24"/>
        </w:rPr>
        <w:t xml:space="preserve"> </w:t>
      </w:r>
    </w:p>
    <w:p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042362" w:rsidRPr="00042362" w:rsidRDefault="00E20169" w:rsidP="00042362">
      <w:pPr>
        <w:ind w:firstLine="1134"/>
        <w:jc w:val="both"/>
        <w:rPr>
          <w:sz w:val="24"/>
          <w:szCs w:val="24"/>
        </w:rPr>
      </w:pPr>
      <w:r>
        <w:rPr>
          <w:b/>
          <w:spacing w:val="20"/>
          <w:sz w:val="22"/>
          <w:szCs w:val="22"/>
        </w:rPr>
        <w:t xml:space="preserve"> </w:t>
      </w:r>
      <w:r w:rsidR="00042362">
        <w:rPr>
          <w:spacing w:val="20"/>
          <w:sz w:val="24"/>
          <w:szCs w:val="24"/>
        </w:rPr>
        <w:t>“ III – Mandato de 02 (dois) anos e a impossibilidade de destituição da função até a data da prestação de contas</w:t>
      </w:r>
      <w:r w:rsidR="00B17107">
        <w:rPr>
          <w:spacing w:val="20"/>
          <w:sz w:val="24"/>
          <w:szCs w:val="24"/>
        </w:rPr>
        <w:t xml:space="preserve"> do primeiro ano do mandato legislativo subsequente, exceto na hipótese de cometimento de ato irregular que, mediante apuração de processo administrativo, assim justifique.</w:t>
      </w:r>
      <w:r w:rsidR="00042362">
        <w:rPr>
          <w:spacing w:val="20"/>
          <w:sz w:val="24"/>
          <w:szCs w:val="24"/>
        </w:rPr>
        <w:t xml:space="preserve"> </w:t>
      </w:r>
    </w:p>
    <w:p w:rsidR="00042362" w:rsidRDefault="00042362" w:rsidP="00E20169">
      <w:pPr>
        <w:ind w:firstLine="1134"/>
        <w:jc w:val="both"/>
        <w:rPr>
          <w:b/>
          <w:spacing w:val="20"/>
          <w:sz w:val="22"/>
          <w:szCs w:val="22"/>
        </w:rPr>
      </w:pPr>
    </w:p>
    <w:p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>ra Municipal de Guaíra, Paraná, 02 de dezembro</w:t>
      </w:r>
      <w:r w:rsidR="005225A0">
        <w:rPr>
          <w:spacing w:val="20"/>
          <w:sz w:val="24"/>
          <w:szCs w:val="24"/>
        </w:rPr>
        <w:t xml:space="preserve"> </w:t>
      </w:r>
      <w:r w:rsidR="00B9106C" w:rsidRPr="005225A0">
        <w:rPr>
          <w:spacing w:val="20"/>
          <w:sz w:val="24"/>
          <w:szCs w:val="24"/>
        </w:rPr>
        <w:t>de 201</w:t>
      </w:r>
      <w:r w:rsidR="00176078" w:rsidRPr="005225A0">
        <w:rPr>
          <w:spacing w:val="20"/>
          <w:sz w:val="24"/>
          <w:szCs w:val="24"/>
        </w:rPr>
        <w:t>9</w:t>
      </w:r>
      <w:r w:rsidR="00891495" w:rsidRPr="005225A0">
        <w:rPr>
          <w:spacing w:val="20"/>
          <w:sz w:val="24"/>
          <w:szCs w:val="24"/>
        </w:rPr>
        <w:t>.</w:t>
      </w: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D0975" w:rsidRPr="005225A0" w:rsidRDefault="00DA0E52" w:rsidP="00BE0BBC">
      <w:pPr>
        <w:jc w:val="center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Lígia Lumi Tsukamoto Suga</w:t>
      </w:r>
    </w:p>
    <w:p w:rsidR="00EB488C" w:rsidRDefault="0004281A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  <w:r w:rsidR="00A92F35" w:rsidRPr="005225A0">
        <w:rPr>
          <w:spacing w:val="20"/>
          <w:sz w:val="24"/>
          <w:szCs w:val="24"/>
        </w:rPr>
        <w:t xml:space="preserve"> </w:t>
      </w:r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166A1E" w:rsidRDefault="00166A1E" w:rsidP="00B17107">
      <w:pPr>
        <w:rPr>
          <w:b/>
          <w:spacing w:val="20"/>
          <w:sz w:val="24"/>
          <w:szCs w:val="24"/>
        </w:rPr>
      </w:pPr>
    </w:p>
    <w:p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1E" w:rsidRDefault="00166A1E" w:rsidP="00166A1E">
      <w:r>
        <w:separator/>
      </w:r>
    </w:p>
  </w:endnote>
  <w:endnote w:type="continuationSeparator" w:id="0">
    <w:p w:rsidR="00166A1E" w:rsidRDefault="00166A1E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1E" w:rsidRDefault="00166A1E" w:rsidP="00166A1E">
      <w:r>
        <w:separator/>
      </w:r>
    </w:p>
  </w:footnote>
  <w:footnote w:type="continuationSeparator" w:id="0">
    <w:p w:rsidR="00166A1E" w:rsidRDefault="00166A1E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5"/>
    <w:rsid w:val="00042362"/>
    <w:rsid w:val="0004281A"/>
    <w:rsid w:val="00136861"/>
    <w:rsid w:val="00166A1E"/>
    <w:rsid w:val="00176078"/>
    <w:rsid w:val="00292234"/>
    <w:rsid w:val="00346D7A"/>
    <w:rsid w:val="0043108C"/>
    <w:rsid w:val="004558BA"/>
    <w:rsid w:val="005225A0"/>
    <w:rsid w:val="00553A1A"/>
    <w:rsid w:val="005810E7"/>
    <w:rsid w:val="005A74E1"/>
    <w:rsid w:val="00726148"/>
    <w:rsid w:val="007C38A0"/>
    <w:rsid w:val="00891495"/>
    <w:rsid w:val="008A259E"/>
    <w:rsid w:val="008D0975"/>
    <w:rsid w:val="008E7B68"/>
    <w:rsid w:val="00A92F35"/>
    <w:rsid w:val="00AA017A"/>
    <w:rsid w:val="00B17107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0F54"/>
  <w15:docId w15:val="{93AD2C51-E935-46E7-A89E-441F47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2019-12-03T02:05:00Z</cp:lastPrinted>
  <dcterms:created xsi:type="dcterms:W3CDTF">2019-12-03T02:13:00Z</dcterms:created>
  <dcterms:modified xsi:type="dcterms:W3CDTF">2019-12-03T02:13:00Z</dcterms:modified>
</cp:coreProperties>
</file>