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6949D359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E86707">
        <w:rPr>
          <w:b/>
          <w:spacing w:val="20"/>
          <w:sz w:val="24"/>
          <w:szCs w:val="24"/>
          <w:u w:val="single"/>
        </w:rPr>
        <w:t>5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4529D0">
        <w:rPr>
          <w:b/>
          <w:spacing w:val="20"/>
          <w:sz w:val="24"/>
          <w:szCs w:val="24"/>
          <w:u w:val="single"/>
        </w:rPr>
        <w:t>3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7C4E2490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proofErr w:type="gramStart"/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proofErr w:type="gramEnd"/>
      <w:r w:rsidR="0004281A">
        <w:rPr>
          <w:b/>
          <w:spacing w:val="20"/>
          <w:sz w:val="24"/>
          <w:szCs w:val="24"/>
        </w:rPr>
        <w:t xml:space="preserve"> 0</w:t>
      </w:r>
      <w:r w:rsidR="00E86707">
        <w:rPr>
          <w:b/>
          <w:spacing w:val="20"/>
          <w:sz w:val="24"/>
          <w:szCs w:val="24"/>
        </w:rPr>
        <w:t>59</w:t>
      </w:r>
      <w:r w:rsidR="00B23741">
        <w:rPr>
          <w:b/>
          <w:spacing w:val="20"/>
          <w:sz w:val="24"/>
          <w:szCs w:val="24"/>
        </w:rPr>
        <w:t>/202</w:t>
      </w:r>
      <w:r w:rsidR="00EF59D0">
        <w:rPr>
          <w:b/>
          <w:spacing w:val="20"/>
          <w:sz w:val="24"/>
          <w:szCs w:val="24"/>
        </w:rPr>
        <w:t>3</w:t>
      </w:r>
      <w:r w:rsidR="007F789D">
        <w:rPr>
          <w:b/>
          <w:spacing w:val="20"/>
          <w:sz w:val="24"/>
          <w:szCs w:val="24"/>
        </w:rPr>
        <w:t>, de autoria do</w:t>
      </w:r>
      <w:r w:rsidR="00DA0E52">
        <w:rPr>
          <w:b/>
          <w:spacing w:val="20"/>
          <w:sz w:val="24"/>
          <w:szCs w:val="24"/>
        </w:rPr>
        <w:t xml:space="preserve"> </w:t>
      </w:r>
      <w:r w:rsidR="00E31715">
        <w:rPr>
          <w:b/>
          <w:spacing w:val="20"/>
          <w:sz w:val="24"/>
          <w:szCs w:val="24"/>
        </w:rPr>
        <w:t>Executivo Municipal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3DABE0DC"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7F789D">
        <w:rPr>
          <w:sz w:val="24"/>
          <w:szCs w:val="24"/>
        </w:rPr>
        <w:t>Dispõe sobre a alteração d</w:t>
      </w:r>
      <w:r w:rsidR="00E86707">
        <w:rPr>
          <w:sz w:val="24"/>
          <w:szCs w:val="24"/>
        </w:rPr>
        <w:t xml:space="preserve">e numeração e acréscimo de expressões e do parágrafo único ao </w:t>
      </w:r>
      <w:proofErr w:type="spellStart"/>
      <w:r w:rsidR="00E86707">
        <w:rPr>
          <w:sz w:val="24"/>
          <w:szCs w:val="24"/>
        </w:rPr>
        <w:t>atigo</w:t>
      </w:r>
      <w:proofErr w:type="spellEnd"/>
      <w:r w:rsidR="00E86707">
        <w:rPr>
          <w:sz w:val="24"/>
          <w:szCs w:val="24"/>
        </w:rPr>
        <w:t xml:space="preserve"> 1º</w:t>
      </w:r>
      <w:r w:rsidR="002C502A">
        <w:rPr>
          <w:sz w:val="24"/>
          <w:szCs w:val="24"/>
        </w:rPr>
        <w:t xml:space="preserve"> e 2º</w:t>
      </w:r>
      <w:r w:rsidR="00E86707">
        <w:rPr>
          <w:sz w:val="24"/>
          <w:szCs w:val="24"/>
        </w:rPr>
        <w:t xml:space="preserve"> da Proposição e artigo 10 da Lei </w:t>
      </w:r>
      <w:proofErr w:type="spellStart"/>
      <w:r w:rsidR="00E86707">
        <w:rPr>
          <w:sz w:val="24"/>
          <w:szCs w:val="24"/>
        </w:rPr>
        <w:t>alteranda</w:t>
      </w:r>
      <w:proofErr w:type="spellEnd"/>
      <w:r w:rsidR="00E86707">
        <w:rPr>
          <w:sz w:val="24"/>
          <w:szCs w:val="24"/>
        </w:rPr>
        <w:t>”.</w:t>
      </w:r>
    </w:p>
    <w:p w14:paraId="67BDCFDE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01BF42DA" w:rsidR="00042362" w:rsidRDefault="0004281A" w:rsidP="004951C1">
      <w:pPr>
        <w:jc w:val="both"/>
        <w:rPr>
          <w:b/>
          <w:bCs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EF59D0">
        <w:rPr>
          <w:spacing w:val="20"/>
          <w:sz w:val="24"/>
          <w:szCs w:val="24"/>
        </w:rPr>
        <w:t>O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EF59D0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</w:t>
      </w:r>
      <w:r w:rsidR="00A95E93">
        <w:rPr>
          <w:spacing w:val="20"/>
          <w:sz w:val="24"/>
          <w:szCs w:val="24"/>
        </w:rPr>
        <w:t xml:space="preserve">usando de suas atribuições legais e na forma regimental, submetem à </w:t>
      </w:r>
      <w:proofErr w:type="gramStart"/>
      <w:r w:rsidR="00A95E93">
        <w:rPr>
          <w:spacing w:val="20"/>
          <w:sz w:val="24"/>
          <w:szCs w:val="24"/>
        </w:rPr>
        <w:t>apreciação  e</w:t>
      </w:r>
      <w:proofErr w:type="gramEnd"/>
      <w:r w:rsidR="00A95E93">
        <w:rPr>
          <w:spacing w:val="20"/>
          <w:sz w:val="24"/>
          <w:szCs w:val="24"/>
        </w:rPr>
        <w:t xml:space="preserve"> deliberação do Plenário desta Casa de Leis, a presente EMENDA MODIFICATIVA, </w:t>
      </w:r>
      <w:r w:rsidR="00A95E93" w:rsidRPr="00A95E93">
        <w:rPr>
          <w:b/>
          <w:bCs/>
          <w:spacing w:val="20"/>
          <w:sz w:val="24"/>
          <w:szCs w:val="24"/>
        </w:rPr>
        <w:t xml:space="preserve">alterando </w:t>
      </w:r>
      <w:r w:rsidR="00E86707">
        <w:rPr>
          <w:b/>
          <w:bCs/>
          <w:spacing w:val="20"/>
          <w:sz w:val="24"/>
          <w:szCs w:val="24"/>
        </w:rPr>
        <w:t>numeração, adicionando expressões formais e o parágrafo único ao artigo 1º do Projeto de Lei nº 59/2023</w:t>
      </w:r>
      <w:r w:rsidR="00A95E93" w:rsidRPr="00A95E93">
        <w:rPr>
          <w:b/>
          <w:bCs/>
          <w:spacing w:val="20"/>
          <w:sz w:val="24"/>
          <w:szCs w:val="24"/>
        </w:rPr>
        <w:t>:</w:t>
      </w:r>
    </w:p>
    <w:p w14:paraId="69E25E3E" w14:textId="77777777" w:rsidR="00A95E93" w:rsidRDefault="00A95E93" w:rsidP="004951C1">
      <w:pPr>
        <w:jc w:val="both"/>
        <w:rPr>
          <w:b/>
          <w:bCs/>
          <w:spacing w:val="20"/>
          <w:sz w:val="24"/>
          <w:szCs w:val="24"/>
        </w:rPr>
      </w:pPr>
    </w:p>
    <w:p w14:paraId="212F317C" w14:textId="5F471B7F" w:rsidR="00A95E93" w:rsidRDefault="00A95E93" w:rsidP="004951C1">
      <w:pPr>
        <w:jc w:val="both"/>
        <w:rPr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ab/>
      </w:r>
      <w:r>
        <w:rPr>
          <w:b/>
          <w:bCs/>
          <w:spacing w:val="20"/>
          <w:sz w:val="24"/>
          <w:szCs w:val="24"/>
        </w:rPr>
        <w:tab/>
        <w:t xml:space="preserve">Art. 1°. </w:t>
      </w:r>
      <w:r w:rsidR="00E86707">
        <w:rPr>
          <w:b/>
          <w:bCs/>
          <w:spacing w:val="20"/>
          <w:sz w:val="24"/>
          <w:szCs w:val="24"/>
        </w:rPr>
        <w:t xml:space="preserve">O artigo 10 da Lei nº 2058, de 02.07.2018 </w:t>
      </w:r>
      <w:r>
        <w:rPr>
          <w:spacing w:val="20"/>
          <w:sz w:val="24"/>
          <w:szCs w:val="24"/>
        </w:rPr>
        <w:t>pa</w:t>
      </w:r>
      <w:r w:rsidR="00E86707">
        <w:rPr>
          <w:spacing w:val="20"/>
          <w:sz w:val="24"/>
          <w:szCs w:val="24"/>
        </w:rPr>
        <w:t>ssa</w:t>
      </w:r>
      <w:r>
        <w:rPr>
          <w:spacing w:val="20"/>
          <w:sz w:val="24"/>
          <w:szCs w:val="24"/>
        </w:rPr>
        <w:t xml:space="preserve"> a vigorar com a seguinte redação:</w:t>
      </w:r>
    </w:p>
    <w:p w14:paraId="6110AAD8" w14:textId="77777777" w:rsidR="00E86707" w:rsidRPr="00D87A77" w:rsidRDefault="00E86707" w:rsidP="00E86707">
      <w:pPr>
        <w:spacing w:line="276" w:lineRule="auto"/>
        <w:ind w:firstLine="2268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D87A77">
        <w:rPr>
          <w:rFonts w:ascii="Tahoma" w:hAnsi="Tahoma" w:cs="Tahoma"/>
          <w:sz w:val="18"/>
          <w:szCs w:val="18"/>
        </w:rPr>
        <w:t>“</w:t>
      </w:r>
      <w:r w:rsidRPr="00D87A77">
        <w:rPr>
          <w:rFonts w:ascii="Tahoma" w:hAnsi="Tahoma" w:cs="Tahoma"/>
          <w:b/>
          <w:sz w:val="18"/>
          <w:szCs w:val="18"/>
        </w:rPr>
        <w:t>Art. 10</w:t>
      </w:r>
      <w:r>
        <w:rPr>
          <w:rFonts w:ascii="Tahoma" w:hAnsi="Tahoma" w:cs="Tahoma"/>
          <w:b/>
          <w:sz w:val="18"/>
          <w:szCs w:val="18"/>
        </w:rPr>
        <w:t>.</w:t>
      </w:r>
      <w:r w:rsidRPr="00D87A77">
        <w:rPr>
          <w:rFonts w:ascii="Tahoma" w:hAnsi="Tahoma" w:cs="Tahoma"/>
          <w:sz w:val="18"/>
          <w:szCs w:val="18"/>
          <w:shd w:val="clear" w:color="auto" w:fill="FFFFFF"/>
        </w:rPr>
        <w:t xml:space="preserve"> Os benefícios eventuais de auxílio natalidade e auxílio funeral podem ser ofertados diretamente a um integrante da família beneficiária: mãe, pai, parente até segundo grau ou pessoa autorizada mediante procuração. </w:t>
      </w:r>
    </w:p>
    <w:p w14:paraId="5777047F" w14:textId="5AE1EC9C" w:rsidR="00E86707" w:rsidRPr="00D87A77" w:rsidRDefault="00E86707" w:rsidP="00E86707">
      <w:pPr>
        <w:spacing w:line="276" w:lineRule="auto"/>
        <w:ind w:firstLine="2268"/>
        <w:jc w:val="both"/>
        <w:rPr>
          <w:rFonts w:ascii="Tahoma" w:hAnsi="Tahoma" w:cs="Tahoma"/>
          <w:sz w:val="18"/>
          <w:szCs w:val="18"/>
          <w:shd w:val="clear" w:color="auto" w:fill="FFFFFF"/>
        </w:rPr>
      </w:pPr>
    </w:p>
    <w:p w14:paraId="0BF468C9" w14:textId="77777777" w:rsidR="00E86707" w:rsidRDefault="00E86707" w:rsidP="00E86707">
      <w:pPr>
        <w:spacing w:line="276" w:lineRule="auto"/>
        <w:ind w:firstLine="2268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D87A77">
        <w:rPr>
          <w:rFonts w:ascii="Tahoma" w:hAnsi="Tahoma" w:cs="Tahoma"/>
          <w:b/>
          <w:sz w:val="18"/>
          <w:szCs w:val="18"/>
          <w:shd w:val="clear" w:color="auto" w:fill="FFFFFF"/>
        </w:rPr>
        <w:t>Parágrafo único.</w:t>
      </w:r>
      <w:r w:rsidRPr="00D87A77">
        <w:rPr>
          <w:rFonts w:ascii="Tahoma" w:hAnsi="Tahoma" w:cs="Tahoma"/>
          <w:sz w:val="18"/>
          <w:szCs w:val="18"/>
          <w:shd w:val="clear" w:color="auto" w:fill="FFFFFF"/>
        </w:rPr>
        <w:t xml:space="preserve"> N</w:t>
      </w:r>
      <w:r w:rsidRPr="00D87A77">
        <w:rPr>
          <w:rFonts w:ascii="Tahoma" w:hAnsi="Tahoma" w:cs="Tahoma"/>
          <w:color w:val="000000"/>
          <w:sz w:val="18"/>
          <w:szCs w:val="18"/>
        </w:rPr>
        <w:t xml:space="preserve">a falta de pessoa competente, nos termos descritos no </w:t>
      </w:r>
      <w:r w:rsidRPr="00504A30">
        <w:rPr>
          <w:rFonts w:ascii="Tahoma" w:hAnsi="Tahoma" w:cs="Tahoma"/>
          <w:i/>
          <w:color w:val="000000"/>
          <w:sz w:val="18"/>
          <w:szCs w:val="18"/>
        </w:rPr>
        <w:t>caput</w:t>
      </w:r>
      <w:r w:rsidRPr="00D87A77">
        <w:rPr>
          <w:rFonts w:ascii="Tahoma" w:hAnsi="Tahoma" w:cs="Tahoma"/>
          <w:color w:val="000000"/>
          <w:sz w:val="18"/>
          <w:szCs w:val="18"/>
        </w:rPr>
        <w:t xml:space="preserve"> deste artigo, estende-se a possibilidade de requerimento a quem tiver assistido aos últimos momentos do finado, o médico, o sacerdote, profissional que atuou em serviço especializado e frequente ou vizinho que do falecimento tiver notícia</w:t>
      </w:r>
      <w:proofErr w:type="gramStart"/>
      <w:r w:rsidRPr="00D87A77">
        <w:rPr>
          <w:rFonts w:ascii="Tahoma" w:hAnsi="Tahoma" w:cs="Tahoma"/>
          <w:b/>
          <w:sz w:val="18"/>
          <w:szCs w:val="18"/>
          <w:shd w:val="clear" w:color="auto" w:fill="FFFFFF"/>
        </w:rPr>
        <w:t>.</w:t>
      </w:r>
      <w:r w:rsidRPr="00D87A77">
        <w:rPr>
          <w:rFonts w:ascii="Tahoma" w:hAnsi="Tahoma" w:cs="Tahoma"/>
          <w:sz w:val="18"/>
          <w:szCs w:val="18"/>
          <w:shd w:val="clear" w:color="auto" w:fill="FFFFFF"/>
        </w:rPr>
        <w:t xml:space="preserve"> ”</w:t>
      </w:r>
      <w:proofErr w:type="gramEnd"/>
    </w:p>
    <w:p w14:paraId="3CF1F7DE" w14:textId="77777777" w:rsidR="002C502A" w:rsidRDefault="002C502A" w:rsidP="00E86707">
      <w:pPr>
        <w:spacing w:line="276" w:lineRule="auto"/>
        <w:ind w:firstLine="2268"/>
        <w:jc w:val="both"/>
        <w:rPr>
          <w:rFonts w:ascii="Tahoma" w:hAnsi="Tahoma" w:cs="Tahoma"/>
          <w:sz w:val="18"/>
          <w:szCs w:val="18"/>
          <w:shd w:val="clear" w:color="auto" w:fill="FFFFFF"/>
        </w:rPr>
      </w:pPr>
    </w:p>
    <w:p w14:paraId="184BB1DD" w14:textId="77777777" w:rsidR="002C502A" w:rsidRPr="00D87A77" w:rsidRDefault="002C502A" w:rsidP="00E86707">
      <w:pPr>
        <w:spacing w:line="276" w:lineRule="auto"/>
        <w:ind w:firstLine="2268"/>
        <w:jc w:val="both"/>
        <w:rPr>
          <w:rFonts w:ascii="Tahoma" w:hAnsi="Tahoma" w:cs="Tahoma"/>
          <w:b/>
          <w:sz w:val="18"/>
          <w:szCs w:val="18"/>
          <w:shd w:val="clear" w:color="auto" w:fill="FFFFFF"/>
        </w:rPr>
      </w:pPr>
    </w:p>
    <w:p w14:paraId="791977AA" w14:textId="77777777" w:rsidR="00E86707" w:rsidRDefault="00E86707" w:rsidP="004951C1">
      <w:pPr>
        <w:jc w:val="both"/>
        <w:rPr>
          <w:spacing w:val="20"/>
          <w:sz w:val="24"/>
          <w:szCs w:val="24"/>
        </w:rPr>
      </w:pPr>
    </w:p>
    <w:p w14:paraId="6FBA1898" w14:textId="6E38C4FE" w:rsidR="00A95E93" w:rsidRDefault="00A95E93" w:rsidP="004951C1">
      <w:pPr>
        <w:jc w:val="both"/>
        <w:rPr>
          <w:b/>
          <w:bCs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 w:rsidR="002C502A">
        <w:rPr>
          <w:b/>
          <w:bCs/>
          <w:spacing w:val="20"/>
          <w:sz w:val="24"/>
          <w:szCs w:val="24"/>
        </w:rPr>
        <w:t xml:space="preserve">Art. </w:t>
      </w:r>
      <w:r w:rsidR="002C502A">
        <w:rPr>
          <w:b/>
          <w:bCs/>
          <w:spacing w:val="20"/>
          <w:sz w:val="24"/>
          <w:szCs w:val="24"/>
        </w:rPr>
        <w:t>2</w:t>
      </w:r>
      <w:r w:rsidR="002C502A">
        <w:rPr>
          <w:b/>
          <w:bCs/>
          <w:spacing w:val="20"/>
          <w:sz w:val="24"/>
          <w:szCs w:val="24"/>
        </w:rPr>
        <w:t xml:space="preserve">°. </w:t>
      </w:r>
      <w:r w:rsidR="002C502A">
        <w:rPr>
          <w:b/>
          <w:bCs/>
          <w:spacing w:val="20"/>
          <w:sz w:val="24"/>
          <w:szCs w:val="24"/>
        </w:rPr>
        <w:t>Esta Lei entra em vigor na data de sua publicação.</w:t>
      </w:r>
    </w:p>
    <w:p w14:paraId="3DD3AAC7" w14:textId="77777777" w:rsidR="002C502A" w:rsidRDefault="002C502A" w:rsidP="004951C1">
      <w:pPr>
        <w:jc w:val="both"/>
        <w:rPr>
          <w:b/>
          <w:bCs/>
          <w:spacing w:val="20"/>
          <w:sz w:val="24"/>
          <w:szCs w:val="24"/>
        </w:rPr>
      </w:pPr>
    </w:p>
    <w:p w14:paraId="74E6BEDB" w14:textId="77777777" w:rsidR="002C502A" w:rsidRDefault="002C502A" w:rsidP="004951C1">
      <w:pPr>
        <w:jc w:val="both"/>
        <w:rPr>
          <w:spacing w:val="20"/>
          <w:sz w:val="24"/>
          <w:szCs w:val="24"/>
        </w:rPr>
      </w:pPr>
    </w:p>
    <w:p w14:paraId="49F7155D" w14:textId="77777777" w:rsidR="00A95E93" w:rsidRDefault="00A95E93" w:rsidP="004951C1">
      <w:pPr>
        <w:jc w:val="both"/>
        <w:rPr>
          <w:spacing w:val="20"/>
          <w:sz w:val="24"/>
          <w:szCs w:val="24"/>
        </w:rPr>
      </w:pPr>
    </w:p>
    <w:p w14:paraId="1907CD57" w14:textId="7FB7BD75" w:rsidR="00A95E93" w:rsidRDefault="00A95E93" w:rsidP="004951C1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  <w:t xml:space="preserve">Câmara Municipal de Guaíra, </w:t>
      </w:r>
      <w:r w:rsidR="00E86707">
        <w:rPr>
          <w:spacing w:val="20"/>
          <w:sz w:val="24"/>
          <w:szCs w:val="24"/>
        </w:rPr>
        <w:t>06</w:t>
      </w:r>
      <w:r>
        <w:rPr>
          <w:spacing w:val="20"/>
          <w:sz w:val="24"/>
          <w:szCs w:val="24"/>
        </w:rPr>
        <w:t xml:space="preserve"> de </w:t>
      </w:r>
      <w:r w:rsidR="00E86707">
        <w:rPr>
          <w:spacing w:val="20"/>
          <w:sz w:val="24"/>
          <w:szCs w:val="24"/>
        </w:rPr>
        <w:t>novembro</w:t>
      </w:r>
      <w:r>
        <w:rPr>
          <w:spacing w:val="20"/>
          <w:sz w:val="24"/>
          <w:szCs w:val="24"/>
        </w:rPr>
        <w:t xml:space="preserve"> de 2023.</w:t>
      </w:r>
    </w:p>
    <w:p w14:paraId="2815F6C8" w14:textId="77777777" w:rsidR="00A95E93" w:rsidRDefault="00A95E93" w:rsidP="004951C1">
      <w:pPr>
        <w:jc w:val="both"/>
        <w:rPr>
          <w:spacing w:val="20"/>
          <w:sz w:val="24"/>
          <w:szCs w:val="24"/>
        </w:rPr>
      </w:pPr>
    </w:p>
    <w:p w14:paraId="36ADB180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B821C8" w14:textId="0164C4A3" w:rsidR="008D0975" w:rsidRDefault="00EF59D0" w:rsidP="00BE0BBC">
      <w:pPr>
        <w:jc w:val="center"/>
        <w:rPr>
          <w:b/>
          <w:spacing w:val="20"/>
          <w:sz w:val="24"/>
          <w:szCs w:val="24"/>
        </w:rPr>
      </w:pPr>
      <w:proofErr w:type="spellStart"/>
      <w:r>
        <w:rPr>
          <w:b/>
          <w:spacing w:val="20"/>
          <w:sz w:val="24"/>
          <w:szCs w:val="24"/>
        </w:rPr>
        <w:t>Raufi</w:t>
      </w:r>
      <w:proofErr w:type="spellEnd"/>
      <w:r>
        <w:rPr>
          <w:b/>
          <w:spacing w:val="20"/>
          <w:sz w:val="24"/>
          <w:szCs w:val="24"/>
        </w:rPr>
        <w:t xml:space="preserve"> Edson Franco Pedroso</w:t>
      </w:r>
    </w:p>
    <w:p w14:paraId="6EF4D4E3" w14:textId="5AE9621E" w:rsidR="00EB488C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r w:rsidR="00A92F35" w:rsidRPr="005225A0">
        <w:rPr>
          <w:spacing w:val="20"/>
          <w:sz w:val="24"/>
          <w:szCs w:val="24"/>
        </w:rPr>
        <w:t xml:space="preserve"> </w:t>
      </w:r>
      <w:r w:rsidR="00A95E93">
        <w:rPr>
          <w:spacing w:val="20"/>
          <w:sz w:val="24"/>
          <w:szCs w:val="24"/>
        </w:rPr>
        <w:t>CCLJ</w:t>
      </w:r>
    </w:p>
    <w:p w14:paraId="41980392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187D5972" w14:textId="44BA1CB8" w:rsidR="004951C1" w:rsidRPr="004951C1" w:rsidRDefault="00EF59D0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Givanildo José </w:t>
      </w:r>
      <w:proofErr w:type="spellStart"/>
      <w:r>
        <w:rPr>
          <w:b/>
          <w:spacing w:val="20"/>
          <w:sz w:val="24"/>
          <w:szCs w:val="24"/>
        </w:rPr>
        <w:t>Tirolti</w:t>
      </w:r>
      <w:proofErr w:type="spellEnd"/>
    </w:p>
    <w:p w14:paraId="1BDD1B32" w14:textId="21DB44B2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</w:t>
      </w:r>
      <w:r w:rsidR="00EF59D0">
        <w:rPr>
          <w:spacing w:val="20"/>
          <w:sz w:val="24"/>
          <w:szCs w:val="24"/>
        </w:rPr>
        <w:t>r</w:t>
      </w:r>
      <w:r w:rsidR="00A95E93">
        <w:rPr>
          <w:spacing w:val="20"/>
          <w:sz w:val="24"/>
          <w:szCs w:val="24"/>
        </w:rPr>
        <w:t xml:space="preserve"> CCLJ</w:t>
      </w:r>
    </w:p>
    <w:p w14:paraId="0C690A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4B774D4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D09A9C0" w14:textId="0D47BCA7" w:rsidR="004951C1" w:rsidRPr="004951C1" w:rsidRDefault="00EF59D0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Karina Bach</w:t>
      </w:r>
    </w:p>
    <w:p w14:paraId="76C2288D" w14:textId="37A261AC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  <w:r w:rsidR="00A95E93">
        <w:rPr>
          <w:spacing w:val="20"/>
          <w:sz w:val="24"/>
          <w:szCs w:val="24"/>
        </w:rPr>
        <w:t xml:space="preserve"> CCLJ</w:t>
      </w:r>
    </w:p>
    <w:p w14:paraId="119AA887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DB5E" w14:textId="77777777" w:rsidR="00FD48B0" w:rsidRDefault="00FD48B0" w:rsidP="00166A1E">
      <w:r>
        <w:separator/>
      </w:r>
    </w:p>
  </w:endnote>
  <w:endnote w:type="continuationSeparator" w:id="0">
    <w:p w14:paraId="476F13B0" w14:textId="77777777" w:rsidR="00FD48B0" w:rsidRDefault="00FD48B0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CF0C" w14:textId="77777777" w:rsidR="00FD48B0" w:rsidRDefault="00FD48B0" w:rsidP="00166A1E">
      <w:r>
        <w:separator/>
      </w:r>
    </w:p>
  </w:footnote>
  <w:footnote w:type="continuationSeparator" w:id="0">
    <w:p w14:paraId="6788708E" w14:textId="77777777" w:rsidR="00FD48B0" w:rsidRDefault="00FD48B0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136861"/>
    <w:rsid w:val="00166A1E"/>
    <w:rsid w:val="001757D7"/>
    <w:rsid w:val="00176078"/>
    <w:rsid w:val="00292234"/>
    <w:rsid w:val="002C502A"/>
    <w:rsid w:val="00346D7A"/>
    <w:rsid w:val="003F4049"/>
    <w:rsid w:val="0043108C"/>
    <w:rsid w:val="004529D0"/>
    <w:rsid w:val="004558BA"/>
    <w:rsid w:val="004951C1"/>
    <w:rsid w:val="005225A0"/>
    <w:rsid w:val="00553A1A"/>
    <w:rsid w:val="005810E7"/>
    <w:rsid w:val="005A74E1"/>
    <w:rsid w:val="005E3A30"/>
    <w:rsid w:val="0063684C"/>
    <w:rsid w:val="00726148"/>
    <w:rsid w:val="00757F56"/>
    <w:rsid w:val="007C38A0"/>
    <w:rsid w:val="007F789D"/>
    <w:rsid w:val="00891495"/>
    <w:rsid w:val="008A259E"/>
    <w:rsid w:val="008D0975"/>
    <w:rsid w:val="008E7B68"/>
    <w:rsid w:val="00A92F35"/>
    <w:rsid w:val="00A95E93"/>
    <w:rsid w:val="00AA017A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86707"/>
    <w:rsid w:val="00EB488C"/>
    <w:rsid w:val="00EF59D0"/>
    <w:rsid w:val="00F05845"/>
    <w:rsid w:val="00F51CD4"/>
    <w:rsid w:val="00FD4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2023-04-04T13:53:00Z</cp:lastPrinted>
  <dcterms:created xsi:type="dcterms:W3CDTF">2023-11-06T18:30:00Z</dcterms:created>
  <dcterms:modified xsi:type="dcterms:W3CDTF">2023-11-06T18:37:00Z</dcterms:modified>
</cp:coreProperties>
</file>