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E399E" w:rsidRPr="002F7CAB" w:rsidRDefault="00D56D6D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LEI  042</w:t>
      </w:r>
      <w:r w:rsidR="00CE399E" w:rsidRPr="002F7CAB">
        <w:rPr>
          <w:rFonts w:ascii="Times New Roman" w:hAnsi="Times New Roman" w:cs="Times New Roman"/>
          <w:b/>
          <w:sz w:val="26"/>
          <w:szCs w:val="26"/>
          <w:u w:val="single"/>
        </w:rPr>
        <w:t>/2021 – EXECUTIVO</w:t>
      </w:r>
    </w:p>
    <w:p w:rsidR="00CE399E" w:rsidRPr="00B1482E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B01E7" w:rsidRPr="00B1482E" w:rsidRDefault="00CE399E" w:rsidP="00CE399E">
      <w:pPr>
        <w:jc w:val="both"/>
        <w:rPr>
          <w:rFonts w:ascii="Times New Roman" w:hAnsi="Times New Roman" w:cs="Times New Roman"/>
          <w:sz w:val="26"/>
          <w:szCs w:val="26"/>
        </w:rPr>
      </w:pPr>
      <w:r w:rsidRPr="00B1482E">
        <w:rPr>
          <w:rFonts w:ascii="Times New Roman" w:hAnsi="Times New Roman" w:cs="Times New Roman"/>
          <w:b/>
          <w:sz w:val="26"/>
          <w:szCs w:val="26"/>
        </w:rPr>
        <w:t>1 –</w:t>
      </w:r>
      <w:r w:rsidR="00505CE8" w:rsidRPr="00B1482E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D56D6D" w:rsidRPr="00B1482E">
        <w:rPr>
          <w:rFonts w:ascii="Times New Roman" w:hAnsi="Times New Roman" w:cs="Times New Roman"/>
          <w:sz w:val="26"/>
          <w:szCs w:val="26"/>
        </w:rPr>
        <w:t>de</w:t>
      </w:r>
      <w:r w:rsidR="00D04FE0" w:rsidRPr="00B1482E">
        <w:rPr>
          <w:rFonts w:ascii="Times New Roman" w:hAnsi="Times New Roman" w:cs="Times New Roman"/>
          <w:sz w:val="26"/>
          <w:szCs w:val="26"/>
        </w:rPr>
        <w:t xml:space="preserve"> revogar a Lei Municipal n° 2.160 de 22/01/2021.</w:t>
      </w:r>
    </w:p>
    <w:p w:rsidR="00B1482E" w:rsidRPr="00B1482E" w:rsidRDefault="00B1482E" w:rsidP="00B1482E">
      <w:pPr>
        <w:pStyle w:val="Corpodetexto21"/>
        <w:ind w:left="0" w:right="-98" w:firstLine="0"/>
        <w:rPr>
          <w:rFonts w:ascii="Times New Roman" w:hAnsi="Times New Roman" w:cs="Times New Roman"/>
          <w:b/>
          <w:sz w:val="26"/>
          <w:szCs w:val="26"/>
        </w:rPr>
      </w:pPr>
    </w:p>
    <w:p w:rsidR="00B1482E" w:rsidRPr="00B1482E" w:rsidRDefault="00CE399E" w:rsidP="00B1482E">
      <w:pPr>
        <w:pStyle w:val="Corpodetexto21"/>
        <w:ind w:left="0" w:right="-98" w:firstLine="0"/>
        <w:rPr>
          <w:rFonts w:ascii="Times New Roman" w:hAnsi="Times New Roman" w:cs="Times New Roman"/>
          <w:sz w:val="26"/>
          <w:szCs w:val="26"/>
        </w:rPr>
      </w:pPr>
      <w:r w:rsidRPr="00B1482E">
        <w:rPr>
          <w:rFonts w:ascii="Times New Roman" w:hAnsi="Times New Roman" w:cs="Times New Roman"/>
          <w:b/>
          <w:sz w:val="26"/>
          <w:szCs w:val="26"/>
        </w:rPr>
        <w:t>2 –</w:t>
      </w:r>
      <w:r w:rsidRPr="00B1482E">
        <w:rPr>
          <w:rFonts w:ascii="Times New Roman" w:hAnsi="Times New Roman" w:cs="Times New Roman"/>
          <w:sz w:val="26"/>
          <w:szCs w:val="26"/>
        </w:rPr>
        <w:t xml:space="preserve"> A justificativ</w:t>
      </w:r>
      <w:r w:rsidR="00DD344D" w:rsidRPr="00B1482E">
        <w:rPr>
          <w:rFonts w:ascii="Times New Roman" w:hAnsi="Times New Roman" w:cs="Times New Roman"/>
          <w:sz w:val="26"/>
          <w:szCs w:val="26"/>
        </w:rPr>
        <w:t>a do proje</w:t>
      </w:r>
      <w:r w:rsidR="00B1482E" w:rsidRPr="00B1482E">
        <w:rPr>
          <w:rFonts w:ascii="Times New Roman" w:hAnsi="Times New Roman" w:cs="Times New Roman"/>
          <w:sz w:val="26"/>
          <w:szCs w:val="26"/>
        </w:rPr>
        <w:t>to de lei explica que n</w:t>
      </w:r>
      <w:r w:rsidR="00B1482E" w:rsidRPr="00B1482E">
        <w:rPr>
          <w:rFonts w:ascii="Times New Roman" w:hAnsi="Times New Roman" w:cs="Times New Roman"/>
          <w:sz w:val="26"/>
          <w:szCs w:val="26"/>
        </w:rPr>
        <w:t xml:space="preserve">o mês de janeiro deste ano de 2021, o Poder Executivo Municipal encaminhou a Mensagem nº 001/2021 a este Poder Legislativo, onde solicitava autorização legislativa específica para fins de proceder </w:t>
      </w:r>
      <w:bookmarkStart w:id="0" w:name="_GoBack"/>
      <w:bookmarkEnd w:id="0"/>
      <w:r w:rsidR="00B1482E" w:rsidRPr="00B1482E">
        <w:rPr>
          <w:rFonts w:ascii="Times New Roman" w:hAnsi="Times New Roman" w:cs="Times New Roman"/>
          <w:sz w:val="26"/>
          <w:szCs w:val="26"/>
        </w:rPr>
        <w:t>a revisão geral anual dos vencimentos e dos salários do pessoal ativo, inativo e pensionista do Município de Guaíra, Estado do Paraná. Após aprovações plenárias, fora sancionada a Lei Municipal 2.160/2021, tendo gerado seus efeitos já na folha de pagamento do mês de janeiro deste ano.</w:t>
      </w:r>
      <w:r w:rsidR="00B1482E" w:rsidRPr="00B1482E">
        <w:rPr>
          <w:rFonts w:ascii="Times New Roman" w:hAnsi="Times New Roman" w:cs="Times New Roman"/>
          <w:sz w:val="26"/>
          <w:szCs w:val="26"/>
        </w:rPr>
        <w:t xml:space="preserve"> </w:t>
      </w:r>
      <w:r w:rsidR="00B1482E" w:rsidRPr="00B1482E">
        <w:rPr>
          <w:rFonts w:ascii="Times New Roman" w:hAnsi="Times New Roman" w:cs="Times New Roman"/>
          <w:sz w:val="26"/>
          <w:szCs w:val="26"/>
        </w:rPr>
        <w:t>Ocorre que recentemente, o Supremo Tribunal Federal ao julgar o Processo de Reclamação nº 48.538 proposto pelo Município de Paranavaí - PR, através do Ministro Alexandre de Moraes, entendeu que a interpretação do TCE-PR estaria em dissonância com o que fora decidido pela Suprema Corte quando do julgamento das ADI’s nº 6.447, 6.450 e 6.525, e assim a revisão geral anual estaria vedada pela Lei Complementar 173/2020, determinando-se inclusive que o TCE-PR promova novos Acórdãos em conformidade com o entendimento do STF, conforme se infere da decisão que também segue apensada.</w:t>
      </w:r>
    </w:p>
    <w:p w:rsidR="00B1482E" w:rsidRPr="00B1482E" w:rsidRDefault="00B1482E" w:rsidP="00B1482E">
      <w:pPr>
        <w:pStyle w:val="Corpodetexto21"/>
        <w:ind w:left="0" w:right="-98" w:firstLine="0"/>
        <w:rPr>
          <w:rFonts w:ascii="Times New Roman" w:hAnsi="Times New Roman" w:cs="Times New Roman"/>
          <w:sz w:val="26"/>
          <w:szCs w:val="26"/>
        </w:rPr>
      </w:pPr>
    </w:p>
    <w:p w:rsidR="00CE399E" w:rsidRPr="00B1482E" w:rsidRDefault="00CE399E" w:rsidP="00CE399E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:rsidR="00C0175A" w:rsidRPr="00B1482E" w:rsidRDefault="00CE399E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1482E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DD344D" w:rsidRPr="00B1482E">
        <w:rPr>
          <w:rFonts w:ascii="Times New Roman" w:hAnsi="Times New Roman" w:cs="Times New Roman"/>
          <w:b/>
          <w:sz w:val="26"/>
          <w:szCs w:val="26"/>
          <w:u w:val="single"/>
        </w:rPr>
        <w:t>foi fav</w:t>
      </w:r>
      <w:r w:rsidR="00505CE8" w:rsidRPr="00B1482E">
        <w:rPr>
          <w:rFonts w:ascii="Times New Roman" w:hAnsi="Times New Roman" w:cs="Times New Roman"/>
          <w:b/>
          <w:sz w:val="26"/>
          <w:szCs w:val="26"/>
          <w:u w:val="single"/>
        </w:rPr>
        <w:t xml:space="preserve">orável à tramitação do projeto. </w:t>
      </w:r>
    </w:p>
    <w:p w:rsidR="00C0175A" w:rsidRPr="00B1482E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0175A" w:rsidRPr="00B1482E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0175A" w:rsidRPr="00B1482E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E1A3B" w:rsidRPr="00B1482E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8E1A3B" w:rsidRPr="00B1482E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E423C" w:rsidRPr="00B1482E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B1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ED5" w:rsidRDefault="005B4ED5" w:rsidP="00CE399E">
      <w:pPr>
        <w:spacing w:after="0" w:line="240" w:lineRule="auto"/>
      </w:pPr>
      <w:r>
        <w:separator/>
      </w:r>
    </w:p>
  </w:endnote>
  <w:endnote w:type="continuationSeparator" w:id="0">
    <w:p w:rsidR="005B4ED5" w:rsidRDefault="005B4ED5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ED5" w:rsidRDefault="005B4ED5" w:rsidP="00CE399E">
      <w:pPr>
        <w:spacing w:after="0" w:line="240" w:lineRule="auto"/>
      </w:pPr>
      <w:r>
        <w:separator/>
      </w:r>
    </w:p>
  </w:footnote>
  <w:footnote w:type="continuationSeparator" w:id="0">
    <w:p w:rsidR="005B4ED5" w:rsidRDefault="005B4ED5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60"/>
    <w:rsid w:val="00011A14"/>
    <w:rsid w:val="000212A2"/>
    <w:rsid w:val="00031FBB"/>
    <w:rsid w:val="000A5764"/>
    <w:rsid w:val="001638E0"/>
    <w:rsid w:val="001745F7"/>
    <w:rsid w:val="0019703F"/>
    <w:rsid w:val="001C7E64"/>
    <w:rsid w:val="00215EF0"/>
    <w:rsid w:val="00254557"/>
    <w:rsid w:val="002827C3"/>
    <w:rsid w:val="00294EEB"/>
    <w:rsid w:val="002A26D5"/>
    <w:rsid w:val="002F0033"/>
    <w:rsid w:val="002F7CAB"/>
    <w:rsid w:val="003067C3"/>
    <w:rsid w:val="003125FD"/>
    <w:rsid w:val="00432435"/>
    <w:rsid w:val="004A6B60"/>
    <w:rsid w:val="004B0636"/>
    <w:rsid w:val="00505CE8"/>
    <w:rsid w:val="005B4ED5"/>
    <w:rsid w:val="005C7099"/>
    <w:rsid w:val="005C7913"/>
    <w:rsid w:val="005E711B"/>
    <w:rsid w:val="00600033"/>
    <w:rsid w:val="0060156E"/>
    <w:rsid w:val="00650323"/>
    <w:rsid w:val="00651828"/>
    <w:rsid w:val="006538EC"/>
    <w:rsid w:val="006B4C8D"/>
    <w:rsid w:val="006C69A1"/>
    <w:rsid w:val="00700F48"/>
    <w:rsid w:val="007907F7"/>
    <w:rsid w:val="007B01E7"/>
    <w:rsid w:val="007F5B9C"/>
    <w:rsid w:val="00804B27"/>
    <w:rsid w:val="0086129D"/>
    <w:rsid w:val="00862483"/>
    <w:rsid w:val="0086640C"/>
    <w:rsid w:val="008E1A3B"/>
    <w:rsid w:val="00900F34"/>
    <w:rsid w:val="009112AC"/>
    <w:rsid w:val="0091543F"/>
    <w:rsid w:val="009C1981"/>
    <w:rsid w:val="009F5398"/>
    <w:rsid w:val="00A35C37"/>
    <w:rsid w:val="00A526B8"/>
    <w:rsid w:val="00A90C3E"/>
    <w:rsid w:val="00A97478"/>
    <w:rsid w:val="00AB25CB"/>
    <w:rsid w:val="00B1482E"/>
    <w:rsid w:val="00B81948"/>
    <w:rsid w:val="00BE2FB7"/>
    <w:rsid w:val="00C0175A"/>
    <w:rsid w:val="00CE399E"/>
    <w:rsid w:val="00CE423C"/>
    <w:rsid w:val="00D04FE0"/>
    <w:rsid w:val="00D06837"/>
    <w:rsid w:val="00D240F0"/>
    <w:rsid w:val="00D27D3F"/>
    <w:rsid w:val="00D56D6D"/>
    <w:rsid w:val="00D65C0D"/>
    <w:rsid w:val="00D76F71"/>
    <w:rsid w:val="00D81EDD"/>
    <w:rsid w:val="00DA1FED"/>
    <w:rsid w:val="00DD2D75"/>
    <w:rsid w:val="00DD344D"/>
    <w:rsid w:val="00DD64D9"/>
    <w:rsid w:val="00E01824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CB29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2021-08-17T18:10:00Z</cp:lastPrinted>
  <dcterms:created xsi:type="dcterms:W3CDTF">2021-09-14T14:05:00Z</dcterms:created>
  <dcterms:modified xsi:type="dcterms:W3CDTF">2021-09-14T14:05:00Z</dcterms:modified>
</cp:coreProperties>
</file>