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631C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98E09DC" w14:textId="19799983" w:rsidR="00CE399E" w:rsidRPr="000B2846" w:rsidRDefault="00D56D6D" w:rsidP="00A67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5F4895">
        <w:rPr>
          <w:rFonts w:ascii="Times New Roman" w:hAnsi="Times New Roman" w:cs="Times New Roman"/>
          <w:b/>
          <w:sz w:val="26"/>
          <w:szCs w:val="26"/>
          <w:u w:val="single"/>
        </w:rPr>
        <w:t>051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5F4895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491D0B26" w14:textId="38D23138" w:rsidR="007B01E7" w:rsidRPr="00A679F4" w:rsidRDefault="00CE399E" w:rsidP="00A679F4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A679F4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A679F4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56D6D" w:rsidRPr="00A679F4">
        <w:rPr>
          <w:rFonts w:ascii="Times New Roman" w:hAnsi="Times New Roman" w:cs="Times New Roman"/>
          <w:sz w:val="26"/>
          <w:szCs w:val="26"/>
        </w:rPr>
        <w:t>de</w:t>
      </w:r>
      <w:r w:rsidR="00D04FE0" w:rsidRPr="00A679F4">
        <w:rPr>
          <w:rFonts w:ascii="Times New Roman" w:hAnsi="Times New Roman" w:cs="Times New Roman"/>
          <w:sz w:val="26"/>
          <w:szCs w:val="26"/>
        </w:rPr>
        <w:t xml:space="preserve"> </w:t>
      </w:r>
      <w:r w:rsidR="00A679F4" w:rsidRPr="00A679F4">
        <w:rPr>
          <w:rFonts w:ascii="Times New Roman" w:hAnsi="Times New Roman" w:cs="Times New Roman"/>
          <w:sz w:val="26"/>
          <w:szCs w:val="26"/>
        </w:rPr>
        <w:t>autoriza</w:t>
      </w:r>
      <w:r w:rsidR="00A679F4">
        <w:rPr>
          <w:rFonts w:ascii="Times New Roman" w:hAnsi="Times New Roman" w:cs="Times New Roman"/>
          <w:sz w:val="26"/>
          <w:szCs w:val="26"/>
        </w:rPr>
        <w:t>r</w:t>
      </w:r>
      <w:r w:rsidR="00A679F4" w:rsidRPr="00A679F4">
        <w:rPr>
          <w:rFonts w:ascii="Times New Roman" w:hAnsi="Times New Roman" w:cs="Times New Roman"/>
          <w:sz w:val="26"/>
          <w:szCs w:val="26"/>
        </w:rPr>
        <w:t xml:space="preserve">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criação de dotação por excesso de arrecadação no valor de R$</w:t>
      </w:r>
      <w:r w:rsidR="00A679F4" w:rsidRPr="00A679F4">
        <w:rPr>
          <w:rFonts w:ascii="Times New Roman" w:hAnsi="Times New Roman" w:cs="Times New Roman"/>
          <w:color w:val="000000"/>
          <w:sz w:val="26"/>
          <w:szCs w:val="26"/>
        </w:rPr>
        <w:t xml:space="preserve"> 1.840.995,48 (um milhão, oitocentos e quarenta mil, novecentos e noventa e cinco reais e quarenta e oito centavos) e por redução de dotação no valor de R$ 200.000,00 (Duzentos mil reais) totalizando R$ 2.040.995,48 (dois milhões, quarenta mil, novecentos e noventa e cinco reais e quarenta e oito centavos) </w:t>
      </w:r>
      <w:r w:rsidR="00A679F4" w:rsidRPr="00A679F4">
        <w:rPr>
          <w:rFonts w:ascii="Times New Roman" w:hAnsi="Times New Roman" w:cs="Times New Roman"/>
          <w:sz w:val="26"/>
          <w:szCs w:val="26"/>
        </w:rPr>
        <w:t>conforme abaixo discriminada.</w:t>
      </w:r>
    </w:p>
    <w:p w14:paraId="7A417C8E" w14:textId="77777777" w:rsidR="00B1482E" w:rsidRPr="00A679F4" w:rsidRDefault="00B1482E" w:rsidP="000B2846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5A584E39" w14:textId="082295E2" w:rsidR="000B2846" w:rsidRDefault="00CE399E" w:rsidP="000B28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79F4">
        <w:rPr>
          <w:rFonts w:ascii="Times New Roman" w:hAnsi="Times New Roman" w:cs="Times New Roman"/>
          <w:b/>
          <w:sz w:val="26"/>
          <w:szCs w:val="26"/>
        </w:rPr>
        <w:t>2 –</w:t>
      </w:r>
      <w:r w:rsidRPr="00A679F4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A679F4">
        <w:rPr>
          <w:rFonts w:ascii="Times New Roman" w:hAnsi="Times New Roman" w:cs="Times New Roman"/>
          <w:sz w:val="26"/>
          <w:szCs w:val="26"/>
        </w:rPr>
        <w:t>a do proje</w:t>
      </w:r>
      <w:r w:rsidR="00B1482E" w:rsidRPr="00A679F4">
        <w:rPr>
          <w:rFonts w:ascii="Times New Roman" w:hAnsi="Times New Roman" w:cs="Times New Roman"/>
          <w:sz w:val="26"/>
          <w:szCs w:val="26"/>
        </w:rPr>
        <w:t>to de lei explica que</w:t>
      </w:r>
      <w:r w:rsidR="00DC3CAD" w:rsidRPr="00A679F4">
        <w:rPr>
          <w:rFonts w:ascii="Times New Roman" w:hAnsi="Times New Roman" w:cs="Times New Roman"/>
          <w:sz w:val="26"/>
          <w:szCs w:val="26"/>
        </w:rPr>
        <w:t xml:space="preserve"> </w:t>
      </w:r>
      <w:r w:rsidR="00A679F4">
        <w:rPr>
          <w:rFonts w:ascii="Times New Roman" w:hAnsi="Times New Roman" w:cs="Times New Roman"/>
          <w:sz w:val="26"/>
          <w:szCs w:val="26"/>
        </w:rPr>
        <w:t>os valores serão distribuídos nas seguintes fontes:</w:t>
      </w:r>
    </w:p>
    <w:p w14:paraId="42643BC8" w14:textId="1A562E8B" w:rsidR="00A679F4" w:rsidRDefault="00A679F4" w:rsidP="000B28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131641" w14:textId="77777777" w:rsidR="00A679F4" w:rsidRPr="00A679F4" w:rsidRDefault="00A679F4" w:rsidP="00A679F4">
      <w:pPr>
        <w:jc w:val="both"/>
        <w:rPr>
          <w:rFonts w:ascii="Tahoma" w:hAnsi="Tahoma"/>
          <w:b/>
          <w:bCs/>
          <w:sz w:val="18"/>
          <w:szCs w:val="18"/>
        </w:rPr>
      </w:pPr>
      <w:r w:rsidRPr="00A679F4">
        <w:rPr>
          <w:rFonts w:ascii="Tahoma" w:hAnsi="Tahoma"/>
          <w:b/>
          <w:bCs/>
          <w:sz w:val="18"/>
          <w:szCs w:val="18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0"/>
        <w:gridCol w:w="1784"/>
      </w:tblGrid>
      <w:tr w:rsidR="00A679F4" w:rsidRPr="00931B69" w14:paraId="4D91BC40" w14:textId="77777777" w:rsidTr="00D95923">
        <w:trPr>
          <w:trHeight w:val="455"/>
        </w:trPr>
        <w:tc>
          <w:tcPr>
            <w:tcW w:w="7905" w:type="dxa"/>
            <w:shd w:val="clear" w:color="auto" w:fill="auto"/>
          </w:tcPr>
          <w:p w14:paraId="6A4977C7" w14:textId="77777777" w:rsidR="00A679F4" w:rsidRPr="00931B69" w:rsidRDefault="00A679F4" w:rsidP="00A679F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31B69">
              <w:rPr>
                <w:rFonts w:ascii="Tahoma" w:hAnsi="Tahoma"/>
                <w:b/>
                <w:bCs/>
                <w:sz w:val="18"/>
                <w:szCs w:val="18"/>
              </w:rPr>
              <w:t>Fonte 00871 – Emendas Individuais Impositivas - transferência especial - (Inciso I do Art. 166-A da E.C. 105/2019)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F850807" w14:textId="77777777" w:rsidR="00A679F4" w:rsidRPr="00931B69" w:rsidRDefault="00A679F4" w:rsidP="00D95923">
            <w:pPr>
              <w:jc w:val="right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R$ 301.000,00</w:t>
            </w:r>
          </w:p>
        </w:tc>
      </w:tr>
      <w:tr w:rsidR="00A679F4" w:rsidRPr="00931B69" w14:paraId="093BD848" w14:textId="77777777" w:rsidTr="00D95923">
        <w:tc>
          <w:tcPr>
            <w:tcW w:w="9777" w:type="dxa"/>
            <w:gridSpan w:val="2"/>
            <w:shd w:val="clear" w:color="auto" w:fill="auto"/>
          </w:tcPr>
          <w:p w14:paraId="6AEFB691" w14:textId="77777777" w:rsidR="00A679F4" w:rsidRPr="00931B69" w:rsidRDefault="00A679F4" w:rsidP="00D95923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Refere-se ao repasse de recurso realizado pelo Ministério da Economia na modalidade de transferência especial sem finalidade definida a ser utilizado em investimento de acordo com a necessidade do Poder Executivo.</w:t>
            </w:r>
          </w:p>
        </w:tc>
      </w:tr>
      <w:tr w:rsidR="00A679F4" w:rsidRPr="00931B69" w14:paraId="671F2843" w14:textId="77777777" w:rsidTr="00D95923">
        <w:tc>
          <w:tcPr>
            <w:tcW w:w="7905" w:type="dxa"/>
            <w:shd w:val="clear" w:color="auto" w:fill="auto"/>
          </w:tcPr>
          <w:p w14:paraId="57E50285" w14:textId="77777777" w:rsidR="00A679F4" w:rsidRPr="00931B69" w:rsidRDefault="00A679F4" w:rsidP="00A679F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31B69">
              <w:rPr>
                <w:rFonts w:ascii="Tahoma" w:hAnsi="Tahoma"/>
                <w:b/>
                <w:bCs/>
                <w:sz w:val="18"/>
                <w:szCs w:val="18"/>
              </w:rPr>
              <w:t>Fonte 00872 – SEAB Convênio 288/2021 - Pavimentação Poliédrica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9E8348" w14:textId="77777777" w:rsidR="00A679F4" w:rsidRPr="00931B69" w:rsidRDefault="00A679F4" w:rsidP="00D95923">
            <w:pPr>
              <w:jc w:val="right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R$ 1.500.375,75</w:t>
            </w:r>
          </w:p>
        </w:tc>
      </w:tr>
      <w:tr w:rsidR="00A679F4" w:rsidRPr="00931B69" w14:paraId="2A65B96D" w14:textId="77777777" w:rsidTr="00D95923">
        <w:tc>
          <w:tcPr>
            <w:tcW w:w="9777" w:type="dxa"/>
            <w:gridSpan w:val="2"/>
            <w:shd w:val="clear" w:color="auto" w:fill="auto"/>
          </w:tcPr>
          <w:p w14:paraId="31587AA4" w14:textId="77777777" w:rsidR="00A679F4" w:rsidRPr="00931B69" w:rsidRDefault="00A679F4" w:rsidP="00D95923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Refere-se ao repasse de recurso do convênio nº 288/2021 formalizado entre o Município de Guaíra e a Secretaria de Estado da Agricultura e do Abastecimento – SEAB que tem por objeto a implementação de ações previstas na zona rural, mediante pavimentação poliédrica com pedras irregulares.</w:t>
            </w:r>
          </w:p>
        </w:tc>
      </w:tr>
      <w:tr w:rsidR="00A679F4" w:rsidRPr="00931B69" w14:paraId="690D8077" w14:textId="77777777" w:rsidTr="00D95923">
        <w:tc>
          <w:tcPr>
            <w:tcW w:w="7905" w:type="dxa"/>
            <w:shd w:val="clear" w:color="auto" w:fill="auto"/>
          </w:tcPr>
          <w:p w14:paraId="1B8747E4" w14:textId="77777777" w:rsidR="00A679F4" w:rsidRPr="00931B69" w:rsidRDefault="00A679F4" w:rsidP="00A679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b/>
                <w:bCs/>
                <w:sz w:val="18"/>
                <w:szCs w:val="18"/>
              </w:rPr>
              <w:t>Fonte 00161 – Transferências do FUNDEB - Complementação da União - VAAF - percentual mínimo de 70% estabelecido no inciso XI do art. 212-A da CF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DDBFA2" w14:textId="77777777" w:rsidR="00A679F4" w:rsidRPr="00931B69" w:rsidRDefault="00A679F4" w:rsidP="00D95923">
            <w:pPr>
              <w:ind w:left="360" w:firstLine="99"/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R$ 17.060,17</w:t>
            </w:r>
          </w:p>
        </w:tc>
      </w:tr>
      <w:tr w:rsidR="00A679F4" w:rsidRPr="00931B69" w14:paraId="7BE5D68B" w14:textId="77777777" w:rsidTr="00D95923">
        <w:tc>
          <w:tcPr>
            <w:tcW w:w="9777" w:type="dxa"/>
            <w:gridSpan w:val="2"/>
            <w:shd w:val="clear" w:color="auto" w:fill="auto"/>
          </w:tcPr>
          <w:p w14:paraId="46065489" w14:textId="77777777" w:rsidR="00A679F4" w:rsidRPr="00931B69" w:rsidRDefault="00A679F4" w:rsidP="00D95923">
            <w:pPr>
              <w:autoSpaceDE w:val="0"/>
              <w:autoSpaceDN w:val="0"/>
              <w:adjustRightInd w:val="0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eastAsia="SimSun" w:hAnsi="Tahoma"/>
                <w:color w:val="162937"/>
                <w:sz w:val="18"/>
                <w:szCs w:val="18"/>
              </w:rPr>
              <w:t>Refere-se ao valor anual por aluno estimado, no âmbito do Distrito Federal e dos Estados, e estimativa de receita do Fundo de Manutenção e Desenvolvimento da Educação Básica e de Valorização dos Profissionais da Educação-VAAF – 2021.</w:t>
            </w:r>
          </w:p>
        </w:tc>
      </w:tr>
      <w:tr w:rsidR="00A679F4" w:rsidRPr="00931B69" w14:paraId="55B87EC3" w14:textId="77777777" w:rsidTr="00D95923">
        <w:tc>
          <w:tcPr>
            <w:tcW w:w="7905" w:type="dxa"/>
            <w:shd w:val="clear" w:color="auto" w:fill="auto"/>
          </w:tcPr>
          <w:p w14:paraId="3B649D57" w14:textId="77777777" w:rsidR="00A679F4" w:rsidRPr="00931B69" w:rsidRDefault="00A679F4" w:rsidP="00A679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b/>
                <w:bCs/>
                <w:sz w:val="18"/>
                <w:szCs w:val="18"/>
              </w:rPr>
              <w:t xml:space="preserve">Fonte 00381 – </w:t>
            </w:r>
            <w:r w:rsidRPr="00931B69">
              <w:rPr>
                <w:rFonts w:ascii="Tahoma" w:eastAsia="Times New Roman" w:hAnsi="Tahoma"/>
                <w:b/>
                <w:bCs/>
                <w:color w:val="000000"/>
                <w:sz w:val="18"/>
                <w:szCs w:val="18"/>
              </w:rPr>
              <w:t>Incremento Temporário do Piso de Atenção Básica - PAB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DF4DC6A" w14:textId="77777777" w:rsidR="00A679F4" w:rsidRPr="00931B69" w:rsidRDefault="00A679F4" w:rsidP="00D95923">
            <w:pPr>
              <w:ind w:left="360"/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R$ 200.000,00</w:t>
            </w:r>
          </w:p>
        </w:tc>
      </w:tr>
      <w:tr w:rsidR="00A679F4" w:rsidRPr="00931B69" w14:paraId="3CD9DE6F" w14:textId="77777777" w:rsidTr="00D95923">
        <w:tc>
          <w:tcPr>
            <w:tcW w:w="9777" w:type="dxa"/>
            <w:gridSpan w:val="2"/>
            <w:shd w:val="clear" w:color="auto" w:fill="auto"/>
          </w:tcPr>
          <w:p w14:paraId="21E3D7C8" w14:textId="77777777" w:rsidR="00A679F4" w:rsidRPr="00931B69" w:rsidRDefault="00A679F4" w:rsidP="00D95923">
            <w:pPr>
              <w:autoSpaceDE w:val="0"/>
              <w:autoSpaceDN w:val="0"/>
              <w:adjustRightInd w:val="0"/>
              <w:rPr>
                <w:rFonts w:ascii="Tahoma" w:eastAsia="SimSun" w:hAnsi="Tahoma"/>
                <w:color w:val="162937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Refere-se ao repasse de recurso realizado pelo Ministério da Saúde para Incremento Temporário do Piso de Atenção Básica – PAB e destina-se ao custeio dos mesmos itens de despesa financiados pelos Pisos da Atenção Primária.</w:t>
            </w:r>
          </w:p>
        </w:tc>
      </w:tr>
      <w:tr w:rsidR="00A679F4" w:rsidRPr="00931B69" w14:paraId="64BC1E53" w14:textId="77777777" w:rsidTr="00D95923">
        <w:tc>
          <w:tcPr>
            <w:tcW w:w="7905" w:type="dxa"/>
            <w:shd w:val="clear" w:color="auto" w:fill="auto"/>
          </w:tcPr>
          <w:p w14:paraId="0D372CCE" w14:textId="77777777" w:rsidR="00A679F4" w:rsidRPr="00931B69" w:rsidRDefault="00A679F4" w:rsidP="00A679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b/>
                <w:bCs/>
                <w:sz w:val="18"/>
                <w:szCs w:val="18"/>
              </w:rPr>
              <w:t xml:space="preserve">Fonte 00390 –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8BEA491" w14:textId="77777777" w:rsidR="00A679F4" w:rsidRPr="00931B69" w:rsidRDefault="00A679F4" w:rsidP="00D95923">
            <w:pPr>
              <w:ind w:left="360"/>
              <w:jc w:val="both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>R$ 22.559,56</w:t>
            </w:r>
          </w:p>
        </w:tc>
      </w:tr>
      <w:tr w:rsidR="00A679F4" w:rsidRPr="00931B69" w14:paraId="108D8F63" w14:textId="77777777" w:rsidTr="00D95923">
        <w:tc>
          <w:tcPr>
            <w:tcW w:w="9777" w:type="dxa"/>
            <w:gridSpan w:val="2"/>
            <w:shd w:val="clear" w:color="auto" w:fill="auto"/>
          </w:tcPr>
          <w:p w14:paraId="1FE43337" w14:textId="77777777" w:rsidR="00A679F4" w:rsidRPr="00931B69" w:rsidRDefault="00A679F4" w:rsidP="00D95923">
            <w:pPr>
              <w:autoSpaceDE w:val="0"/>
              <w:autoSpaceDN w:val="0"/>
              <w:adjustRightInd w:val="0"/>
              <w:rPr>
                <w:rFonts w:ascii="Tahoma" w:hAnsi="Tahoma"/>
                <w:sz w:val="18"/>
                <w:szCs w:val="18"/>
              </w:rPr>
            </w:pPr>
            <w:r w:rsidRPr="00931B69">
              <w:rPr>
                <w:rFonts w:ascii="Tahoma" w:hAnsi="Tahoma"/>
                <w:sz w:val="18"/>
                <w:szCs w:val="18"/>
              </w:rPr>
              <w:t xml:space="preserve">Refere-se ao repasse de recurso realizado pela Secretaria Estadual de Saúde SESA nº 850/2021 para o fortalecimento do acesso às ações integradas para o rastreamento, detecção precoce e controle do câncer no </w:t>
            </w:r>
            <w:proofErr w:type="spellStart"/>
            <w:r w:rsidRPr="00931B69">
              <w:rPr>
                <w:rFonts w:ascii="Tahoma" w:hAnsi="Tahoma"/>
                <w:sz w:val="18"/>
                <w:szCs w:val="18"/>
              </w:rPr>
              <w:t>sitema</w:t>
            </w:r>
            <w:proofErr w:type="spellEnd"/>
            <w:r w:rsidRPr="00931B69">
              <w:rPr>
                <w:rFonts w:ascii="Tahoma" w:hAnsi="Tahoma"/>
                <w:sz w:val="18"/>
                <w:szCs w:val="18"/>
              </w:rPr>
              <w:t xml:space="preserve"> único de saúde.</w:t>
            </w:r>
          </w:p>
        </w:tc>
      </w:tr>
    </w:tbl>
    <w:p w14:paraId="03BFB273" w14:textId="77777777" w:rsidR="00CE399E" w:rsidRPr="000B2846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59657B2F" w14:textId="325B6302" w:rsidR="00DD6752" w:rsidRDefault="00CE399E" w:rsidP="00A679F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2846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0B2846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0B2846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482E3920" w14:textId="3052639B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1C35F4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DD36" w14:textId="77777777" w:rsidR="007804DC" w:rsidRDefault="007804DC" w:rsidP="00CE399E">
      <w:pPr>
        <w:spacing w:after="0" w:line="240" w:lineRule="auto"/>
      </w:pPr>
      <w:r>
        <w:separator/>
      </w:r>
    </w:p>
  </w:endnote>
  <w:endnote w:type="continuationSeparator" w:id="0">
    <w:p w14:paraId="7E2563E5" w14:textId="77777777" w:rsidR="007804DC" w:rsidRDefault="007804DC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5567" w14:textId="77777777" w:rsidR="007804DC" w:rsidRDefault="007804DC" w:rsidP="00CE399E">
      <w:pPr>
        <w:spacing w:after="0" w:line="240" w:lineRule="auto"/>
      </w:pPr>
      <w:r>
        <w:separator/>
      </w:r>
    </w:p>
  </w:footnote>
  <w:footnote w:type="continuationSeparator" w:id="0">
    <w:p w14:paraId="74EAB755" w14:textId="77777777" w:rsidR="007804DC" w:rsidRDefault="007804DC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EE586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B2846"/>
    <w:rsid w:val="00140002"/>
    <w:rsid w:val="001638E0"/>
    <w:rsid w:val="001745F7"/>
    <w:rsid w:val="0019703F"/>
    <w:rsid w:val="001C7E64"/>
    <w:rsid w:val="001D0FC7"/>
    <w:rsid w:val="00215EF0"/>
    <w:rsid w:val="00254557"/>
    <w:rsid w:val="002827C3"/>
    <w:rsid w:val="00294EEB"/>
    <w:rsid w:val="002A26D5"/>
    <w:rsid w:val="002F0033"/>
    <w:rsid w:val="002F7CAB"/>
    <w:rsid w:val="003067C3"/>
    <w:rsid w:val="003125FD"/>
    <w:rsid w:val="00360992"/>
    <w:rsid w:val="00432435"/>
    <w:rsid w:val="004A6B60"/>
    <w:rsid w:val="004B0636"/>
    <w:rsid w:val="00505CE8"/>
    <w:rsid w:val="005B4ED5"/>
    <w:rsid w:val="005C7099"/>
    <w:rsid w:val="005C7913"/>
    <w:rsid w:val="005E711B"/>
    <w:rsid w:val="005F4895"/>
    <w:rsid w:val="00600033"/>
    <w:rsid w:val="0060156E"/>
    <w:rsid w:val="00650323"/>
    <w:rsid w:val="00651828"/>
    <w:rsid w:val="006538EC"/>
    <w:rsid w:val="006B4C8D"/>
    <w:rsid w:val="006C69A1"/>
    <w:rsid w:val="00700F48"/>
    <w:rsid w:val="007804DC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9F7653"/>
    <w:rsid w:val="00A35C37"/>
    <w:rsid w:val="00A526B8"/>
    <w:rsid w:val="00A679F4"/>
    <w:rsid w:val="00A90C3E"/>
    <w:rsid w:val="00A97478"/>
    <w:rsid w:val="00AB25CB"/>
    <w:rsid w:val="00AF0424"/>
    <w:rsid w:val="00B1482E"/>
    <w:rsid w:val="00B81948"/>
    <w:rsid w:val="00BB78A1"/>
    <w:rsid w:val="00BE2FB7"/>
    <w:rsid w:val="00C0175A"/>
    <w:rsid w:val="00CE399E"/>
    <w:rsid w:val="00CE423C"/>
    <w:rsid w:val="00D04FE0"/>
    <w:rsid w:val="00D06837"/>
    <w:rsid w:val="00D10705"/>
    <w:rsid w:val="00D240F0"/>
    <w:rsid w:val="00D27D3F"/>
    <w:rsid w:val="00D56D6D"/>
    <w:rsid w:val="00D65C0D"/>
    <w:rsid w:val="00D76F71"/>
    <w:rsid w:val="00D81EDD"/>
    <w:rsid w:val="00DA1FED"/>
    <w:rsid w:val="00DC3CAD"/>
    <w:rsid w:val="00DD2D75"/>
    <w:rsid w:val="00DD344D"/>
    <w:rsid w:val="00DD64D9"/>
    <w:rsid w:val="00DD6752"/>
    <w:rsid w:val="00E01824"/>
    <w:rsid w:val="00ED45CD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473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2021-10-26T11:24:00Z</cp:lastPrinted>
  <dcterms:created xsi:type="dcterms:W3CDTF">2021-11-16T19:07:00Z</dcterms:created>
  <dcterms:modified xsi:type="dcterms:W3CDTF">2021-11-16T19:07:00Z</dcterms:modified>
</cp:coreProperties>
</file>