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CB" w:rsidRDefault="00AB25CB" w:rsidP="004A6B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CB" w:rsidRDefault="00AB25CB" w:rsidP="00AB2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CB" w:rsidRPr="00D53AB9" w:rsidRDefault="00D76F71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014/2021 – LEGISLATIVO</w:t>
      </w:r>
    </w:p>
    <w:p w:rsidR="00AB25CB" w:rsidRPr="00D53AB9" w:rsidRDefault="00AB25CB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824" w:rsidRDefault="00AB25CB" w:rsidP="00011A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A14">
        <w:rPr>
          <w:rFonts w:ascii="Times New Roman" w:hAnsi="Times New Roman" w:cs="Times New Roman"/>
          <w:b/>
          <w:sz w:val="24"/>
          <w:szCs w:val="24"/>
        </w:rPr>
        <w:t>1 –</w:t>
      </w:r>
      <w:r w:rsidR="00D76F71" w:rsidRPr="00011A14">
        <w:rPr>
          <w:rFonts w:ascii="Times New Roman" w:hAnsi="Times New Roman" w:cs="Times New Roman"/>
          <w:sz w:val="24"/>
          <w:szCs w:val="24"/>
        </w:rPr>
        <w:t xml:space="preserve"> Projeto tem a finalidade de </w:t>
      </w:r>
      <w:r w:rsidR="00011A14">
        <w:rPr>
          <w:rFonts w:ascii="Times New Roman" w:hAnsi="Times New Roman" w:cs="Times New Roman"/>
          <w:sz w:val="24"/>
          <w:szCs w:val="24"/>
        </w:rPr>
        <w:t>a</w:t>
      </w:r>
      <w:r w:rsidR="00011A14" w:rsidRPr="00011A14">
        <w:rPr>
          <w:rFonts w:ascii="Times New Roman" w:hAnsi="Times New Roman" w:cs="Times New Roman"/>
          <w:sz w:val="24"/>
          <w:szCs w:val="24"/>
        </w:rPr>
        <w:t>ltera</w:t>
      </w:r>
      <w:r w:rsidR="00011A14">
        <w:rPr>
          <w:rFonts w:ascii="Times New Roman" w:hAnsi="Times New Roman" w:cs="Times New Roman"/>
          <w:sz w:val="24"/>
          <w:szCs w:val="24"/>
        </w:rPr>
        <w:t>r</w:t>
      </w:r>
      <w:r w:rsidR="00011A14" w:rsidRPr="00011A14">
        <w:rPr>
          <w:rFonts w:ascii="Times New Roman" w:hAnsi="Times New Roman" w:cs="Times New Roman"/>
          <w:sz w:val="24"/>
          <w:szCs w:val="24"/>
        </w:rPr>
        <w:t xml:space="preserve"> o artigo 85 e acrescenta o Parágrafo Único do artigo 32, os artigos 79-A, 79-B, 85-A, 85-B, 85-C, e 85-D, todos da Lei Municipal n°. 1.157/1999, e dá outras providências”.</w:t>
      </w:r>
    </w:p>
    <w:p w:rsidR="00011A14" w:rsidRDefault="00011A14" w:rsidP="00011A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1A14" w:rsidRPr="00011A14" w:rsidRDefault="00AB25CB" w:rsidP="00011A14">
      <w:pPr>
        <w:jc w:val="both"/>
        <w:rPr>
          <w:rFonts w:ascii="Times New Roman" w:hAnsi="Times New Roman" w:cs="Times New Roman"/>
          <w:sz w:val="24"/>
          <w:szCs w:val="24"/>
        </w:rPr>
      </w:pPr>
      <w:r w:rsidRPr="00011A14">
        <w:rPr>
          <w:rFonts w:ascii="Times New Roman" w:hAnsi="Times New Roman" w:cs="Times New Roman"/>
          <w:b/>
          <w:sz w:val="24"/>
          <w:szCs w:val="24"/>
        </w:rPr>
        <w:t>2 –</w:t>
      </w:r>
      <w:r w:rsidRPr="00011A14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011A14" w:rsidRPr="00011A14">
        <w:rPr>
          <w:rFonts w:ascii="Times New Roman" w:hAnsi="Times New Roman" w:cs="Times New Roman"/>
          <w:sz w:val="24"/>
          <w:szCs w:val="24"/>
        </w:rPr>
        <w:t xml:space="preserve">o objetivo é aprimorar a proteção do meio ambiente neste município de Guaíra – PR. </w:t>
      </w:r>
      <w:r w:rsidR="00011A14">
        <w:rPr>
          <w:rFonts w:ascii="Times New Roman" w:hAnsi="Times New Roman" w:cs="Times New Roman"/>
          <w:sz w:val="24"/>
          <w:szCs w:val="24"/>
        </w:rPr>
        <w:t>Apresenta</w:t>
      </w:r>
      <w:r w:rsidR="00011A14" w:rsidRPr="00011A14">
        <w:rPr>
          <w:rFonts w:ascii="Times New Roman" w:hAnsi="Times New Roman" w:cs="Times New Roman"/>
          <w:sz w:val="24"/>
          <w:szCs w:val="24"/>
        </w:rPr>
        <w:t xml:space="preserve"> proposta de alteração da lei municipal n°. 1.157/1999, denominada “Política de Proteção Ambiental do Município de Guaír</w:t>
      </w:r>
      <w:r w:rsidR="00011A14">
        <w:rPr>
          <w:rFonts w:ascii="Times New Roman" w:hAnsi="Times New Roman" w:cs="Times New Roman"/>
          <w:sz w:val="24"/>
          <w:szCs w:val="24"/>
        </w:rPr>
        <w:t>a”, onde inclui</w:t>
      </w:r>
      <w:r w:rsidR="00011A14" w:rsidRPr="00011A14">
        <w:rPr>
          <w:rFonts w:ascii="Times New Roman" w:hAnsi="Times New Roman" w:cs="Times New Roman"/>
          <w:sz w:val="24"/>
          <w:szCs w:val="24"/>
        </w:rPr>
        <w:t xml:space="preserve"> algumas modificações importantes, tais como: a proteção aos animais, o descarte em local apropriado de óleo de cozinha por parte de estabelecimentos como bares, restaurantes etc.</w:t>
      </w:r>
      <w:r w:rsidR="00011A14">
        <w:rPr>
          <w:rFonts w:ascii="Times New Roman" w:hAnsi="Times New Roman" w:cs="Times New Roman"/>
          <w:sz w:val="24"/>
          <w:szCs w:val="24"/>
        </w:rPr>
        <w:t xml:space="preserve"> Além disso, pretende</w:t>
      </w:r>
      <w:r w:rsidR="00011A14" w:rsidRPr="00011A14">
        <w:rPr>
          <w:rFonts w:ascii="Times New Roman" w:hAnsi="Times New Roman" w:cs="Times New Roman"/>
          <w:sz w:val="24"/>
          <w:szCs w:val="24"/>
        </w:rPr>
        <w:t xml:space="preserve"> incluir algumas regras referentes à proteção das árvores em terrenos particulares neste município, fixando benefícios fiscais de incentivo a quem possuir interesse.</w:t>
      </w:r>
    </w:p>
    <w:p w:rsidR="00E01824" w:rsidRDefault="00E01824" w:rsidP="00E018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824" w:rsidRDefault="00AB25CB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913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</w:t>
      </w:r>
      <w:r w:rsidR="00E01824" w:rsidRPr="005C7913">
        <w:rPr>
          <w:rFonts w:ascii="Times New Roman" w:hAnsi="Times New Roman" w:cs="Times New Roman"/>
          <w:b/>
          <w:sz w:val="24"/>
          <w:szCs w:val="24"/>
          <w:u w:val="single"/>
        </w:rPr>
        <w:t xml:space="preserve"> foi </w:t>
      </w:r>
      <w:r w:rsidR="00D76F71">
        <w:rPr>
          <w:rFonts w:ascii="Times New Roman" w:hAnsi="Times New Roman" w:cs="Times New Roman"/>
          <w:b/>
          <w:sz w:val="24"/>
          <w:szCs w:val="24"/>
          <w:u w:val="single"/>
        </w:rPr>
        <w:t>FAVORÁVEL a tramitação do projeto.</w:t>
      </w:r>
    </w:p>
    <w:p w:rsidR="00BE2FB7" w:rsidRDefault="00BE2FB7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FB7" w:rsidRDefault="00BE2FB7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FB7" w:rsidRDefault="00BE2FB7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FB7" w:rsidRPr="00D53AB9" w:rsidRDefault="009F5398" w:rsidP="00BE2F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 022</w:t>
      </w:r>
      <w:r w:rsidR="00BE2FB7">
        <w:rPr>
          <w:rFonts w:ascii="Times New Roman" w:hAnsi="Times New Roman" w:cs="Times New Roman"/>
          <w:b/>
          <w:sz w:val="24"/>
          <w:szCs w:val="24"/>
          <w:u w:val="single"/>
        </w:rPr>
        <w:t>/2021 – LEGISLATIVO</w:t>
      </w:r>
    </w:p>
    <w:p w:rsidR="00BE2FB7" w:rsidRPr="00D53AB9" w:rsidRDefault="00BE2FB7" w:rsidP="00BE2F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A14" w:rsidRPr="00011A14" w:rsidRDefault="00BE2FB7" w:rsidP="00BE2FB7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>
        <w:rPr>
          <w:rFonts w:ascii="Times New Roman" w:hAnsi="Times New Roman" w:cs="Times New Roman"/>
          <w:sz w:val="24"/>
          <w:szCs w:val="24"/>
        </w:rPr>
        <w:t xml:space="preserve"> Projeto tem a finalidade de </w:t>
      </w:r>
    </w:p>
    <w:p w:rsidR="00011A14" w:rsidRPr="00011A14" w:rsidRDefault="00BE2FB7" w:rsidP="00011A14">
      <w:pPr>
        <w:pStyle w:val="Default"/>
        <w:spacing w:line="276" w:lineRule="auto"/>
        <w:jc w:val="both"/>
        <w:rPr>
          <w:color w:val="auto"/>
        </w:rPr>
      </w:pPr>
      <w:r w:rsidRPr="00011A14">
        <w:rPr>
          <w:b/>
        </w:rPr>
        <w:t>2 –</w:t>
      </w:r>
      <w:r w:rsidRPr="00011A14">
        <w:t xml:space="preserve"> A justificativa do projeto de lei explica que </w:t>
      </w:r>
    </w:p>
    <w:p w:rsidR="00BE2FB7" w:rsidRDefault="00BE2FB7" w:rsidP="00BE2F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913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</w:t>
      </w:r>
      <w:r w:rsidR="009F5398">
        <w:rPr>
          <w:rFonts w:ascii="Times New Roman" w:hAnsi="Times New Roman" w:cs="Times New Roman"/>
          <w:b/>
          <w:sz w:val="24"/>
          <w:szCs w:val="24"/>
          <w:u w:val="single"/>
        </w:rPr>
        <w:t xml:space="preserve"> advogado desta Casa de Leis vinculou sua análise favorável ao projeto somente se houver a propositura de uma emenda a qual segue anexa ao projeto </w:t>
      </w:r>
      <w:bookmarkStart w:id="0" w:name="_GoBack"/>
      <w:bookmarkEnd w:id="0"/>
    </w:p>
    <w:p w:rsidR="004B0636" w:rsidRPr="005C7913" w:rsidRDefault="004B0636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B0636" w:rsidRPr="005C7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11A14"/>
    <w:rsid w:val="00031FBB"/>
    <w:rsid w:val="000A5764"/>
    <w:rsid w:val="002827C3"/>
    <w:rsid w:val="003067C3"/>
    <w:rsid w:val="004A6B60"/>
    <w:rsid w:val="004B0636"/>
    <w:rsid w:val="005C7913"/>
    <w:rsid w:val="005E711B"/>
    <w:rsid w:val="0060156E"/>
    <w:rsid w:val="006538EC"/>
    <w:rsid w:val="007F5B9C"/>
    <w:rsid w:val="0086129D"/>
    <w:rsid w:val="0091543F"/>
    <w:rsid w:val="009C1981"/>
    <w:rsid w:val="009F5398"/>
    <w:rsid w:val="00A526B8"/>
    <w:rsid w:val="00AB25CB"/>
    <w:rsid w:val="00B81948"/>
    <w:rsid w:val="00BE2FB7"/>
    <w:rsid w:val="00D27D3F"/>
    <w:rsid w:val="00D76F71"/>
    <w:rsid w:val="00D81EDD"/>
    <w:rsid w:val="00DD2D75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65AC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2021-04-26T18:07:00Z</cp:lastPrinted>
  <dcterms:created xsi:type="dcterms:W3CDTF">2021-05-03T18:15:00Z</dcterms:created>
  <dcterms:modified xsi:type="dcterms:W3CDTF">2021-05-03T18:15:00Z</dcterms:modified>
</cp:coreProperties>
</file>