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D6" w:rsidRPr="00D53AB9" w:rsidRDefault="00C25754" w:rsidP="00017C9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B9">
        <w:rPr>
          <w:rFonts w:ascii="Times New Roman" w:hAnsi="Times New Roman" w:cs="Times New Roman"/>
          <w:b/>
          <w:sz w:val="24"/>
          <w:szCs w:val="24"/>
          <w:u w:val="single"/>
        </w:rPr>
        <w:t>ANÁLISE PROJETO DE LEI 003</w:t>
      </w:r>
      <w:r w:rsidR="00017C94" w:rsidRPr="00D53AB9">
        <w:rPr>
          <w:rFonts w:ascii="Times New Roman" w:hAnsi="Times New Roman" w:cs="Times New Roman"/>
          <w:b/>
          <w:sz w:val="24"/>
          <w:szCs w:val="24"/>
          <w:u w:val="single"/>
        </w:rPr>
        <w:t>/2021 – EXECUTIVO</w:t>
      </w:r>
      <w:bookmarkStart w:id="0" w:name="_GoBack"/>
      <w:bookmarkEnd w:id="0"/>
    </w:p>
    <w:p w:rsidR="00017C94" w:rsidRPr="00D53AB9" w:rsidRDefault="00017C94" w:rsidP="00017C9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42C9" w:rsidRPr="00D53AB9" w:rsidRDefault="00017C94" w:rsidP="00017C94">
      <w:pPr>
        <w:jc w:val="both"/>
        <w:rPr>
          <w:rFonts w:ascii="Times New Roman" w:hAnsi="Times New Roman" w:cs="Times New Roman"/>
          <w:sz w:val="24"/>
          <w:szCs w:val="24"/>
        </w:rPr>
      </w:pPr>
      <w:r w:rsidRPr="00D53AB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A52D7A" w:rsidRPr="00D53AB9">
        <w:rPr>
          <w:rFonts w:ascii="Times New Roman" w:hAnsi="Times New Roman" w:cs="Times New Roman"/>
          <w:b/>
          <w:sz w:val="24"/>
          <w:szCs w:val="24"/>
        </w:rPr>
        <w:t>–</w:t>
      </w:r>
      <w:r w:rsidRPr="00D53AB9">
        <w:rPr>
          <w:rFonts w:ascii="Times New Roman" w:hAnsi="Times New Roman" w:cs="Times New Roman"/>
          <w:sz w:val="24"/>
          <w:szCs w:val="24"/>
        </w:rPr>
        <w:t xml:space="preserve"> </w:t>
      </w:r>
      <w:r w:rsidR="00A52D7A" w:rsidRPr="00D53AB9">
        <w:rPr>
          <w:rFonts w:ascii="Times New Roman" w:hAnsi="Times New Roman" w:cs="Times New Roman"/>
          <w:sz w:val="24"/>
          <w:szCs w:val="24"/>
        </w:rPr>
        <w:t xml:space="preserve">Projeto tem </w:t>
      </w:r>
      <w:r w:rsidR="00C25754" w:rsidRPr="00D53AB9">
        <w:rPr>
          <w:rFonts w:ascii="Times New Roman" w:hAnsi="Times New Roman" w:cs="Times New Roman"/>
          <w:sz w:val="24"/>
          <w:szCs w:val="24"/>
        </w:rPr>
        <w:t>a finalidade de alterar o § 1° do artigo 150 da Lei Municipal 2.024/2017 e dar outras disposições</w:t>
      </w:r>
      <w:r w:rsidR="00884B1B" w:rsidRPr="00D53AB9">
        <w:rPr>
          <w:rFonts w:ascii="Times New Roman" w:hAnsi="Times New Roman" w:cs="Times New Roman"/>
          <w:sz w:val="24"/>
          <w:szCs w:val="24"/>
        </w:rPr>
        <w:t xml:space="preserve"> (</w:t>
      </w:r>
      <w:r w:rsidR="00D53AB9">
        <w:rPr>
          <w:rFonts w:ascii="Times New Roman" w:hAnsi="Times New Roman" w:cs="Times New Roman"/>
          <w:sz w:val="24"/>
          <w:szCs w:val="24"/>
        </w:rPr>
        <w:t xml:space="preserve">nessa alteração </w:t>
      </w:r>
      <w:r w:rsidR="00884B1B" w:rsidRPr="00D53AB9">
        <w:rPr>
          <w:rFonts w:ascii="Times New Roman" w:hAnsi="Times New Roman" w:cs="Times New Roman"/>
          <w:sz w:val="24"/>
          <w:szCs w:val="24"/>
        </w:rPr>
        <w:t>ele fixa valor “padrão” aos cargos em comissão).</w:t>
      </w:r>
      <w:r w:rsidR="006142C9" w:rsidRPr="00D53AB9">
        <w:rPr>
          <w:rFonts w:ascii="Times New Roman" w:hAnsi="Times New Roman" w:cs="Times New Roman"/>
          <w:sz w:val="24"/>
          <w:szCs w:val="24"/>
        </w:rPr>
        <w:t xml:space="preserve"> O referido parágrafo</w:t>
      </w:r>
      <w:r w:rsidR="00D53AB9">
        <w:rPr>
          <w:rFonts w:ascii="Times New Roman" w:hAnsi="Times New Roman" w:cs="Times New Roman"/>
          <w:sz w:val="24"/>
          <w:szCs w:val="24"/>
        </w:rPr>
        <w:t xml:space="preserve"> a ser alterado</w:t>
      </w:r>
      <w:r w:rsidR="006142C9" w:rsidRPr="00D53AB9">
        <w:rPr>
          <w:rFonts w:ascii="Times New Roman" w:hAnsi="Times New Roman" w:cs="Times New Roman"/>
          <w:sz w:val="24"/>
          <w:szCs w:val="24"/>
        </w:rPr>
        <w:t>, permite</w:t>
      </w:r>
      <w:r w:rsidR="00C25754" w:rsidRPr="00D53AB9">
        <w:rPr>
          <w:rFonts w:ascii="Times New Roman" w:hAnsi="Times New Roman" w:cs="Times New Roman"/>
          <w:sz w:val="24"/>
          <w:szCs w:val="24"/>
        </w:rPr>
        <w:t xml:space="preserve"> que </w:t>
      </w:r>
      <w:r w:rsidR="006142C9" w:rsidRPr="00D53AB9">
        <w:rPr>
          <w:rFonts w:ascii="Times New Roman" w:hAnsi="Times New Roman" w:cs="Times New Roman"/>
          <w:sz w:val="24"/>
          <w:szCs w:val="24"/>
        </w:rPr>
        <w:t>o prefeito municipal, conceda a determinados cargos em comissão uma gratificação – RETIDE (regime de tempo integral e dedicação exclusiva) na proporção de 20 a 100% dos vencimentos;</w:t>
      </w:r>
    </w:p>
    <w:p w:rsidR="004F04F7" w:rsidRPr="00D53AB9" w:rsidRDefault="004F04F7" w:rsidP="00017C94">
      <w:pPr>
        <w:jc w:val="both"/>
        <w:rPr>
          <w:rFonts w:ascii="Times New Roman" w:hAnsi="Times New Roman" w:cs="Times New Roman"/>
          <w:sz w:val="24"/>
          <w:szCs w:val="24"/>
        </w:rPr>
      </w:pPr>
      <w:r w:rsidRPr="00D53AB9">
        <w:rPr>
          <w:rFonts w:ascii="Times New Roman" w:hAnsi="Times New Roman" w:cs="Times New Roman"/>
          <w:b/>
          <w:sz w:val="24"/>
          <w:szCs w:val="24"/>
        </w:rPr>
        <w:t>2 –</w:t>
      </w:r>
      <w:r w:rsidR="00C25754" w:rsidRPr="00D53AB9">
        <w:rPr>
          <w:rFonts w:ascii="Times New Roman" w:hAnsi="Times New Roman" w:cs="Times New Roman"/>
          <w:sz w:val="24"/>
          <w:szCs w:val="24"/>
        </w:rPr>
        <w:t xml:space="preserve"> A justificativa</w:t>
      </w:r>
      <w:r w:rsidR="006142C9" w:rsidRPr="00D53AB9">
        <w:rPr>
          <w:rFonts w:ascii="Times New Roman" w:hAnsi="Times New Roman" w:cs="Times New Roman"/>
          <w:sz w:val="24"/>
          <w:szCs w:val="24"/>
        </w:rPr>
        <w:t xml:space="preserve"> do projeto</w:t>
      </w:r>
      <w:r w:rsidR="00C25754" w:rsidRPr="00D53AB9">
        <w:rPr>
          <w:rFonts w:ascii="Times New Roman" w:hAnsi="Times New Roman" w:cs="Times New Roman"/>
          <w:sz w:val="24"/>
          <w:szCs w:val="24"/>
        </w:rPr>
        <w:t xml:space="preserve"> é que o referido parágrafo esta inconstitucional e, por isso, O Ministério Público do Estado do Paraná, ingressou com uma ADI (Ação direta de Inconstitucionalidade) em desfavor do município, alegando a inconstitucionalidade do referido dispositivo. Esta Ação foi ajuizada no dia 22/12/2020, necessitando assim, de adequaçã</w:t>
      </w:r>
      <w:r w:rsidR="006142C9" w:rsidRPr="00D53AB9">
        <w:rPr>
          <w:rFonts w:ascii="Times New Roman" w:hAnsi="Times New Roman" w:cs="Times New Roman"/>
          <w:sz w:val="24"/>
          <w:szCs w:val="24"/>
        </w:rPr>
        <w:t>o da lei por parte do executivo. Na ADI, fora alegado que a fixação desta gratificação não pode ocorrer por decreto (como vem acontecendo) e sim através de lei.</w:t>
      </w:r>
      <w:r w:rsidR="00411E8C" w:rsidRPr="00D53AB9">
        <w:rPr>
          <w:rFonts w:ascii="Times New Roman" w:hAnsi="Times New Roman" w:cs="Times New Roman"/>
          <w:sz w:val="24"/>
          <w:szCs w:val="24"/>
        </w:rPr>
        <w:t xml:space="preserve"> E també</w:t>
      </w:r>
      <w:r w:rsidR="00884B1B" w:rsidRPr="00D53AB9">
        <w:rPr>
          <w:rFonts w:ascii="Times New Roman" w:hAnsi="Times New Roman" w:cs="Times New Roman"/>
          <w:sz w:val="24"/>
          <w:szCs w:val="24"/>
        </w:rPr>
        <w:t xml:space="preserve">m, tendo em vista o PREJULGADO </w:t>
      </w:r>
      <w:r w:rsidR="00411E8C" w:rsidRPr="00D53AB9">
        <w:rPr>
          <w:rFonts w:ascii="Times New Roman" w:hAnsi="Times New Roman" w:cs="Times New Roman"/>
          <w:sz w:val="24"/>
          <w:szCs w:val="24"/>
        </w:rPr>
        <w:t>n° 25</w:t>
      </w:r>
      <w:r w:rsidR="00884B1B" w:rsidRPr="00D53AB9">
        <w:rPr>
          <w:rFonts w:ascii="Times New Roman" w:hAnsi="Times New Roman" w:cs="Times New Roman"/>
          <w:sz w:val="24"/>
          <w:szCs w:val="24"/>
        </w:rPr>
        <w:t>, do Tribunal de Contas do Estado do Paraná</w:t>
      </w:r>
      <w:r w:rsidR="00411E8C" w:rsidRPr="00D53AB9">
        <w:rPr>
          <w:rFonts w:ascii="Times New Roman" w:hAnsi="Times New Roman" w:cs="Times New Roman"/>
          <w:sz w:val="24"/>
          <w:szCs w:val="24"/>
        </w:rPr>
        <w:t xml:space="preserve"> que </w:t>
      </w:r>
      <w:r w:rsidR="00884B1B" w:rsidRPr="00D53AB9">
        <w:rPr>
          <w:rFonts w:ascii="Times New Roman" w:hAnsi="Times New Roman" w:cs="Times New Roman"/>
          <w:sz w:val="24"/>
          <w:szCs w:val="24"/>
        </w:rPr>
        <w:t>veda a concessão de gratificação –RETIDE a ocupantes de cargo em comissão</w:t>
      </w:r>
    </w:p>
    <w:p w:rsidR="00C25754" w:rsidRPr="00D53AB9" w:rsidRDefault="004F04F7" w:rsidP="00017C94">
      <w:pPr>
        <w:jc w:val="both"/>
        <w:rPr>
          <w:rFonts w:ascii="Times New Roman" w:hAnsi="Times New Roman" w:cs="Times New Roman"/>
          <w:sz w:val="24"/>
          <w:szCs w:val="24"/>
        </w:rPr>
      </w:pPr>
      <w:r w:rsidRPr="00D53AB9">
        <w:rPr>
          <w:rFonts w:ascii="Times New Roman" w:hAnsi="Times New Roman" w:cs="Times New Roman"/>
          <w:b/>
          <w:sz w:val="24"/>
          <w:szCs w:val="24"/>
        </w:rPr>
        <w:t>3</w:t>
      </w:r>
      <w:r w:rsidR="00A52D7A" w:rsidRPr="00D53A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C25754" w:rsidRPr="00D53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B1B" w:rsidRPr="00D53AB9">
        <w:rPr>
          <w:rFonts w:ascii="Times New Roman" w:hAnsi="Times New Roman" w:cs="Times New Roman"/>
          <w:b/>
          <w:sz w:val="24"/>
          <w:szCs w:val="24"/>
        </w:rPr>
        <w:t>O parecer jurídico do advogado desta Casa de Lei, foi desfavorável ao projeto, alegando que a Lei Complementar 173/2020, em seu artigo 8°, inciso I, proíbe, até 31 de dezembro deste ano que haja qualquer concessão ou adequação</w:t>
      </w:r>
      <w:r w:rsidR="00AA6A9A" w:rsidRPr="00D53AB9">
        <w:rPr>
          <w:rFonts w:ascii="Times New Roman" w:hAnsi="Times New Roman" w:cs="Times New Roman"/>
          <w:b/>
          <w:sz w:val="24"/>
          <w:szCs w:val="24"/>
        </w:rPr>
        <w:t xml:space="preserve"> de remuneração a servidores públicos;</w:t>
      </w:r>
    </w:p>
    <w:p w:rsidR="00E126E8" w:rsidRPr="00D53AB9" w:rsidRDefault="00E126E8" w:rsidP="00017C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A9A" w:rsidRPr="00D53AB9" w:rsidRDefault="00AA6A9A" w:rsidP="00AA6A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9A" w:rsidRPr="00D53AB9" w:rsidRDefault="00AA6A9A" w:rsidP="00AA6A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9A" w:rsidRPr="00D53AB9" w:rsidRDefault="00AA6A9A" w:rsidP="00AA6A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9A" w:rsidRPr="00D53AB9" w:rsidRDefault="00AA6A9A" w:rsidP="00AA6A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AB9">
        <w:rPr>
          <w:rFonts w:ascii="Times New Roman" w:hAnsi="Times New Roman" w:cs="Times New Roman"/>
          <w:b/>
          <w:sz w:val="24"/>
          <w:szCs w:val="24"/>
          <w:u w:val="single"/>
        </w:rPr>
        <w:t>ARTIGO QUE ESTA SENDO DECLARADO INCONSTITUCIONAL</w:t>
      </w:r>
    </w:p>
    <w:p w:rsidR="00AA6A9A" w:rsidRPr="00D53AB9" w:rsidRDefault="00AA6A9A" w:rsidP="00017C94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53AB9" w:rsidRDefault="00AA6A9A" w:rsidP="00D53AB9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3A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Artigo 150.</w:t>
      </w:r>
      <w:r w:rsidRPr="00D53A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3AB9">
        <w:rPr>
          <w:rFonts w:ascii="Times New Roman" w:hAnsi="Times New Roman" w:cs="Times New Roman"/>
          <w:sz w:val="24"/>
          <w:szCs w:val="24"/>
          <w:shd w:val="clear" w:color="auto" w:fill="FFFFFF"/>
        </w:rPr>
        <w:t>O exercício de cargo comissionado por servidor, regula-se pe</w:t>
      </w:r>
      <w:r w:rsidRPr="00D53A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 Estatuto do Servidor Público </w:t>
      </w:r>
      <w:r w:rsidRPr="00D53AB9">
        <w:rPr>
          <w:rFonts w:ascii="Times New Roman" w:hAnsi="Times New Roman" w:cs="Times New Roman"/>
          <w:sz w:val="24"/>
          <w:szCs w:val="24"/>
          <w:shd w:val="clear" w:color="auto" w:fill="FFFFFF"/>
        </w:rPr>
        <w:t>Municipal.</w:t>
      </w:r>
      <w:r w:rsidRPr="00D53AB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AA6A9A" w:rsidRPr="00D53AB9" w:rsidRDefault="00AA6A9A" w:rsidP="00D53AB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53A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1º Prefeito Municipal, por decreto, fixará os cargos que ficam sujeitos a gratificação (</w:t>
      </w:r>
      <w:proofErr w:type="spellStart"/>
      <w:r w:rsidRPr="00D53A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retide</w:t>
      </w:r>
      <w:proofErr w:type="spellEnd"/>
      <w:r w:rsidRPr="00D53A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 regime de tempo integral e dedicação exclusiva) na proporção de 20 a 100% do vencimento excetuando-se o que dispõe o parágrafo 4º do art. 39 da Constituição Federal, observando a essencialidade, complexidade e responsabilidade.</w:t>
      </w:r>
    </w:p>
    <w:p w:rsidR="00D53AB9" w:rsidRPr="00D53AB9" w:rsidRDefault="00D53AB9" w:rsidP="00017C94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53AB9" w:rsidRDefault="00D53AB9" w:rsidP="00017C94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D53AB9" w:rsidRDefault="00D53AB9" w:rsidP="00017C94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D53AB9" w:rsidRDefault="00D53AB9" w:rsidP="00017C94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D53AB9" w:rsidRPr="00D53AB9" w:rsidRDefault="00D53AB9" w:rsidP="00017C94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D53AB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lastRenderedPageBreak/>
        <w:t>ARTIGO DA LEI COMPLEMETAR A QUAL PROÍBE CONCESSÃO/ADEQUAÇÃO DE REMUNERAÇÃO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</w:t>
      </w:r>
    </w:p>
    <w:p w:rsidR="00D53AB9" w:rsidRDefault="00D53AB9" w:rsidP="00D53AB9">
      <w:pPr>
        <w:pStyle w:val="artigo"/>
        <w:spacing w:before="300" w:beforeAutospacing="0" w:after="300" w:afterAutospacing="0"/>
        <w:ind w:firstLine="567"/>
        <w:rPr>
          <w:b/>
        </w:rPr>
      </w:pPr>
    </w:p>
    <w:p w:rsidR="00D53AB9" w:rsidRPr="00D53AB9" w:rsidRDefault="00D53AB9" w:rsidP="00D53AB9">
      <w:pPr>
        <w:pStyle w:val="artigo"/>
        <w:spacing w:before="300" w:beforeAutospacing="0" w:after="300" w:afterAutospacing="0"/>
        <w:ind w:firstLine="567"/>
        <w:jc w:val="both"/>
      </w:pPr>
      <w:r w:rsidRPr="00D53AB9">
        <w:rPr>
          <w:b/>
        </w:rPr>
        <w:t>Art. 8º</w:t>
      </w:r>
      <w:r w:rsidRPr="00D53AB9">
        <w:rPr>
          <w:b/>
        </w:rPr>
        <w:t>.</w:t>
      </w:r>
      <w:r w:rsidRPr="00D53AB9">
        <w:t xml:space="preserve"> Na hipótese de que trata o </w:t>
      </w:r>
      <w:hyperlink r:id="rId4" w:anchor="art65" w:history="1">
        <w:r w:rsidRPr="00D53AB9">
          <w:rPr>
            <w:rStyle w:val="Hyperlink"/>
            <w:color w:val="auto"/>
          </w:rPr>
          <w:t>art. 65 da Lei Complementar nº 101, de 4 de maio de 2000</w:t>
        </w:r>
      </w:hyperlink>
      <w:r w:rsidRPr="00D53AB9">
        <w:t>, a União, os Estados, o Distrito Federal e os Municípios afetados pela calamidade pública decorrente da pandemia da Covid-19 ficam proibidos, até 31 de dezembro de 2021, de:</w:t>
      </w:r>
    </w:p>
    <w:p w:rsidR="00D53AB9" w:rsidRPr="00D53AB9" w:rsidRDefault="00D53AB9" w:rsidP="00D53AB9">
      <w:pPr>
        <w:pStyle w:val="artigo"/>
        <w:spacing w:before="300" w:beforeAutospacing="0" w:after="300" w:afterAutospacing="0"/>
        <w:ind w:firstLine="567"/>
        <w:jc w:val="both"/>
        <w:rPr>
          <w:b/>
        </w:rPr>
      </w:pPr>
      <w:bookmarkStart w:id="1" w:name="art8i"/>
      <w:bookmarkEnd w:id="1"/>
      <w:r w:rsidRPr="00D53AB9">
        <w:rPr>
          <w:b/>
        </w:rPr>
        <w:t xml:space="preserve">I - </w:t>
      </w:r>
      <w:proofErr w:type="gramStart"/>
      <w:r w:rsidRPr="00D53AB9">
        <w:rPr>
          <w:b/>
          <w:u w:val="single"/>
        </w:rPr>
        <w:t>conceder</w:t>
      </w:r>
      <w:proofErr w:type="gramEnd"/>
      <w:r w:rsidRPr="00D53AB9">
        <w:rPr>
          <w:b/>
        </w:rPr>
        <w:t xml:space="preserve">, a qualquer título, vantagem, aumento, reajuste ou </w:t>
      </w:r>
      <w:r w:rsidRPr="00D53AB9">
        <w:rPr>
          <w:b/>
          <w:u w:val="single"/>
        </w:rPr>
        <w:t>adequação</w:t>
      </w:r>
      <w:r w:rsidRPr="00D53AB9">
        <w:rPr>
          <w:b/>
        </w:rPr>
        <w:t xml:space="preserve"> de remuneração a membros de Poder ou de órgão, servidores e empregados públicos e militares, exceto quando derivado de sentença judicial transitada em julgado ou de determinação legal anterior à calamidade pública;</w:t>
      </w:r>
    </w:p>
    <w:p w:rsidR="00D53AB9" w:rsidRPr="00D53AB9" w:rsidRDefault="00D53AB9" w:rsidP="00017C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53AB9" w:rsidRPr="00D53A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94"/>
    <w:rsid w:val="00017C94"/>
    <w:rsid w:val="00411E8C"/>
    <w:rsid w:val="004F04F7"/>
    <w:rsid w:val="006142C9"/>
    <w:rsid w:val="006338FB"/>
    <w:rsid w:val="00884B1B"/>
    <w:rsid w:val="00A37AD6"/>
    <w:rsid w:val="00A52D7A"/>
    <w:rsid w:val="00AA6A9A"/>
    <w:rsid w:val="00BD6AEA"/>
    <w:rsid w:val="00C25754"/>
    <w:rsid w:val="00C91CEB"/>
    <w:rsid w:val="00D53AB9"/>
    <w:rsid w:val="00E126E8"/>
    <w:rsid w:val="00F8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91E5"/>
  <w15:chartTrackingRefBased/>
  <w15:docId w15:val="{28F3F7FB-EFEC-4CCA-A49C-65B61D87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1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D49"/>
    <w:rPr>
      <w:rFonts w:ascii="Segoe UI" w:hAnsi="Segoe UI" w:cs="Segoe UI"/>
      <w:sz w:val="18"/>
      <w:szCs w:val="18"/>
    </w:rPr>
  </w:style>
  <w:style w:type="paragraph" w:customStyle="1" w:styleId="artigo">
    <w:name w:val="artigo"/>
    <w:basedOn w:val="Normal"/>
    <w:rsid w:val="00D5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53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leis/lcp/Lcp101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2021-01-18T19:32:00Z</cp:lastPrinted>
  <dcterms:created xsi:type="dcterms:W3CDTF">2021-01-27T18:42:00Z</dcterms:created>
  <dcterms:modified xsi:type="dcterms:W3CDTF">2021-01-27T18:42:00Z</dcterms:modified>
</cp:coreProperties>
</file>