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2DE7" w14:textId="73BACF95" w:rsidR="007C6522" w:rsidRPr="007C6522" w:rsidRDefault="007C6522" w:rsidP="009D13E6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DA</w:t>
      </w:r>
      <w:r w:rsidRPr="007C6522">
        <w:rPr>
          <w:b/>
          <w:sz w:val="24"/>
          <w:szCs w:val="16"/>
        </w:rPr>
        <w:t xml:space="preserve"> COMISS</w:t>
      </w:r>
      <w:r w:rsidR="00F74A4E">
        <w:rPr>
          <w:b/>
          <w:sz w:val="24"/>
          <w:szCs w:val="16"/>
        </w:rPr>
        <w:t>ÃO</w:t>
      </w:r>
      <w:r w:rsidRPr="007C6522">
        <w:rPr>
          <w:b/>
          <w:sz w:val="24"/>
          <w:szCs w:val="16"/>
        </w:rPr>
        <w:t xml:space="preserve"> </w:t>
      </w:r>
      <w:r w:rsidR="009D13E6">
        <w:rPr>
          <w:b/>
          <w:sz w:val="24"/>
          <w:szCs w:val="16"/>
        </w:rPr>
        <w:t>ESPECIAL</w:t>
      </w:r>
      <w:r w:rsidR="000E141F" w:rsidRPr="007C6522">
        <w:rPr>
          <w:b/>
          <w:sz w:val="24"/>
          <w:szCs w:val="16"/>
        </w:rPr>
        <w:t xml:space="preserve"> </w:t>
      </w:r>
      <w:r w:rsidR="009D13E6">
        <w:rPr>
          <w:b/>
          <w:sz w:val="24"/>
          <w:szCs w:val="16"/>
        </w:rPr>
        <w:t>– PLC 02/2024</w:t>
      </w:r>
      <w:r w:rsidR="009D13E6">
        <w:rPr>
          <w:b/>
          <w:sz w:val="24"/>
          <w:szCs w:val="16"/>
        </w:rPr>
        <w:br/>
      </w:r>
      <w:r w:rsidR="002D2218">
        <w:rPr>
          <w:b/>
          <w:sz w:val="24"/>
          <w:szCs w:val="16"/>
        </w:rPr>
        <w:t>2</w:t>
      </w:r>
      <w:r w:rsidR="009D13E6">
        <w:rPr>
          <w:b/>
          <w:sz w:val="24"/>
          <w:szCs w:val="16"/>
        </w:rPr>
        <w:t>6</w:t>
      </w:r>
      <w:r w:rsidR="000D0F36">
        <w:rPr>
          <w:b/>
          <w:sz w:val="24"/>
          <w:szCs w:val="16"/>
        </w:rPr>
        <w:t>/04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 xml:space="preserve">– </w:t>
      </w:r>
      <w:r w:rsidR="002D2218">
        <w:rPr>
          <w:b/>
          <w:sz w:val="24"/>
          <w:szCs w:val="16"/>
        </w:rPr>
        <w:t>08</w:t>
      </w:r>
      <w:r>
        <w:rPr>
          <w:b/>
          <w:sz w:val="24"/>
          <w:szCs w:val="16"/>
        </w:rPr>
        <w:t>h</w:t>
      </w:r>
      <w:r w:rsidR="009D13E6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1197F365" w14:textId="2EDD50CE" w:rsidR="002D2218" w:rsidRDefault="002D2218" w:rsidP="002D2218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Complementar nº </w:t>
      </w:r>
      <w:r w:rsidRPr="007760A5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02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– </w:t>
      </w:r>
      <w:r w:rsidRPr="00DB3266">
        <w:rPr>
          <w:bCs/>
          <w:sz w:val="24"/>
          <w:szCs w:val="16"/>
        </w:rPr>
        <w:t>autoriza o Poder Executivo receber imóvel por doação destinada a construção de barracão industrial e/ou ao uso de serviços municipais.</w:t>
      </w:r>
    </w:p>
    <w:p w14:paraId="5702DB37" w14:textId="0D613719" w:rsidR="00F74A4E" w:rsidRDefault="00F74A4E" w:rsidP="007760A5">
      <w:pPr>
        <w:jc w:val="both"/>
        <w:rPr>
          <w:bCs/>
          <w:sz w:val="24"/>
          <w:szCs w:val="16"/>
        </w:rPr>
      </w:pPr>
    </w:p>
    <w:sectPr w:rsidR="00F74A4E" w:rsidSect="008F5695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0F36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94AB7"/>
    <w:rsid w:val="00297A8D"/>
    <w:rsid w:val="002A1294"/>
    <w:rsid w:val="002A65A3"/>
    <w:rsid w:val="002B28E1"/>
    <w:rsid w:val="002B4AC0"/>
    <w:rsid w:val="002C5DA6"/>
    <w:rsid w:val="002D2218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B3B9D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D13E6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0818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3266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161B0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0795"/>
    <w:rsid w:val="00EE4BBE"/>
    <w:rsid w:val="00F0260F"/>
    <w:rsid w:val="00F13302"/>
    <w:rsid w:val="00F23BFF"/>
    <w:rsid w:val="00F4118E"/>
    <w:rsid w:val="00F45BB2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2</cp:revision>
  <cp:lastPrinted>2019-08-17T16:33:00Z</cp:lastPrinted>
  <dcterms:created xsi:type="dcterms:W3CDTF">2024-04-25T12:38:00Z</dcterms:created>
  <dcterms:modified xsi:type="dcterms:W3CDTF">2024-04-25T12:38:00Z</dcterms:modified>
</cp:coreProperties>
</file>