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EF2A73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9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A85A52"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16</w:t>
      </w:r>
      <w:r w:rsidR="002056DA">
        <w:rPr>
          <w:rFonts w:ascii="Arial" w:hAnsi="Arial" w:cs="Arial"/>
          <w:sz w:val="32"/>
          <w:szCs w:val="32"/>
          <w:u w:val="single"/>
        </w:rPr>
        <w:t>/0</w:t>
      </w:r>
      <w:r w:rsidR="00A85A52">
        <w:rPr>
          <w:rFonts w:ascii="Arial" w:hAnsi="Arial" w:cs="Arial"/>
          <w:sz w:val="32"/>
          <w:szCs w:val="32"/>
          <w:u w:val="single"/>
        </w:rPr>
        <w:t>4</w:t>
      </w:r>
      <w:r w:rsidR="002056DA">
        <w:rPr>
          <w:rFonts w:ascii="Arial" w:hAnsi="Arial" w:cs="Arial"/>
          <w:sz w:val="32"/>
          <w:szCs w:val="32"/>
          <w:u w:val="single"/>
        </w:rPr>
        <w:t>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F2A73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EF2A73">
        <w:rPr>
          <w:rFonts w:ascii="Arial" w:hAnsi="Arial" w:cs="Arial"/>
          <w:sz w:val="32"/>
          <w:szCs w:val="32"/>
        </w:rPr>
        <w:t>8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97D8C">
        <w:rPr>
          <w:rFonts w:ascii="Arial" w:hAnsi="Arial" w:cs="Arial"/>
          <w:sz w:val="32"/>
          <w:szCs w:val="32"/>
        </w:rPr>
        <w:t>0</w:t>
      </w:r>
      <w:r w:rsidR="00EF2A73">
        <w:rPr>
          <w:rFonts w:ascii="Arial" w:hAnsi="Arial" w:cs="Arial"/>
          <w:sz w:val="32"/>
          <w:szCs w:val="32"/>
        </w:rPr>
        <w:t>9</w:t>
      </w:r>
      <w:r w:rsidR="00A97D8C">
        <w:rPr>
          <w:rFonts w:ascii="Arial" w:hAnsi="Arial" w:cs="Arial"/>
          <w:sz w:val="32"/>
          <w:szCs w:val="32"/>
        </w:rPr>
        <w:t>/04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2619AF" w:rsidRDefault="002619AF" w:rsidP="00D92E15">
      <w:pPr>
        <w:jc w:val="both"/>
        <w:rPr>
          <w:rFonts w:ascii="Arial" w:hAnsi="Arial" w:cs="Arial"/>
          <w:sz w:val="32"/>
          <w:szCs w:val="32"/>
        </w:rPr>
      </w:pPr>
    </w:p>
    <w:p w:rsidR="003D2C40" w:rsidRDefault="003D2C40" w:rsidP="00D92E15">
      <w:pPr>
        <w:jc w:val="both"/>
        <w:rPr>
          <w:rFonts w:ascii="Arial" w:hAnsi="Arial" w:cs="Arial"/>
          <w:sz w:val="32"/>
          <w:szCs w:val="32"/>
        </w:rPr>
      </w:pPr>
    </w:p>
    <w:p w:rsidR="003D2C40" w:rsidRDefault="003D2C40" w:rsidP="00D92E15">
      <w:pPr>
        <w:jc w:val="both"/>
        <w:rPr>
          <w:rFonts w:ascii="Arial" w:hAnsi="Arial" w:cs="Arial"/>
          <w:sz w:val="32"/>
          <w:szCs w:val="32"/>
        </w:rPr>
      </w:pPr>
      <w:r w:rsidRPr="00AA307B">
        <w:rPr>
          <w:rFonts w:ascii="Arial" w:hAnsi="Arial" w:cs="Arial"/>
          <w:b/>
          <w:sz w:val="32"/>
          <w:szCs w:val="32"/>
        </w:rPr>
        <w:t>= MENSAGEM N°</w:t>
      </w:r>
      <w:r w:rsidR="00AE6839" w:rsidRPr="00AA307B">
        <w:rPr>
          <w:rFonts w:ascii="Arial" w:hAnsi="Arial" w:cs="Arial"/>
          <w:b/>
          <w:sz w:val="32"/>
          <w:szCs w:val="32"/>
        </w:rPr>
        <w:t xml:space="preserve"> 0</w:t>
      </w:r>
      <w:r w:rsidR="00EF2A73" w:rsidRPr="00AA307B">
        <w:rPr>
          <w:rFonts w:ascii="Arial" w:hAnsi="Arial" w:cs="Arial"/>
          <w:b/>
          <w:sz w:val="32"/>
          <w:szCs w:val="32"/>
        </w:rPr>
        <w:t>10</w:t>
      </w:r>
      <w:r w:rsidR="00AE6839" w:rsidRPr="00AA307B">
        <w:rPr>
          <w:rFonts w:ascii="Arial" w:hAnsi="Arial" w:cs="Arial"/>
          <w:b/>
          <w:sz w:val="32"/>
          <w:szCs w:val="32"/>
        </w:rPr>
        <w:t>/2018</w:t>
      </w:r>
      <w:r w:rsidR="00AE6839">
        <w:rPr>
          <w:rFonts w:ascii="Arial" w:hAnsi="Arial" w:cs="Arial"/>
          <w:sz w:val="32"/>
          <w:szCs w:val="32"/>
        </w:rPr>
        <w:t xml:space="preserve"> – Executivo – Encaminha o Projeto de lei n° 01</w:t>
      </w:r>
      <w:r w:rsidR="00EF2A73">
        <w:rPr>
          <w:rFonts w:ascii="Arial" w:hAnsi="Arial" w:cs="Arial"/>
          <w:sz w:val="32"/>
          <w:szCs w:val="32"/>
        </w:rPr>
        <w:t>1</w:t>
      </w:r>
      <w:r w:rsidR="00AE6839">
        <w:rPr>
          <w:rFonts w:ascii="Arial" w:hAnsi="Arial" w:cs="Arial"/>
          <w:sz w:val="32"/>
          <w:szCs w:val="32"/>
        </w:rPr>
        <w:t xml:space="preserve">/2018 – </w:t>
      </w:r>
      <w:proofErr w:type="gramStart"/>
      <w:r w:rsidR="00EF2A73">
        <w:rPr>
          <w:rFonts w:ascii="Arial" w:hAnsi="Arial" w:cs="Arial"/>
          <w:sz w:val="32"/>
          <w:szCs w:val="32"/>
        </w:rPr>
        <w:t>Altera</w:t>
      </w:r>
      <w:proofErr w:type="gramEnd"/>
      <w:r w:rsidR="00EF2A73">
        <w:rPr>
          <w:rFonts w:ascii="Arial" w:hAnsi="Arial" w:cs="Arial"/>
          <w:sz w:val="32"/>
          <w:szCs w:val="32"/>
        </w:rPr>
        <w:t xml:space="preserve"> dispositivos da Lei Ordinária n° 1890 de 30 de junho de 2014, e dá outras providências</w:t>
      </w:r>
      <w:r w:rsidR="00AE6839">
        <w:rPr>
          <w:rFonts w:ascii="Arial" w:hAnsi="Arial" w:cs="Arial"/>
          <w:sz w:val="32"/>
          <w:szCs w:val="32"/>
        </w:rPr>
        <w:t>.</w:t>
      </w:r>
    </w:p>
    <w:p w:rsidR="0050576A" w:rsidRDefault="0050576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</w:t>
      </w:r>
      <w:r w:rsidR="00EF2A73">
        <w:rPr>
          <w:rFonts w:ascii="Arial" w:hAnsi="Arial" w:cs="Arial"/>
          <w:sz w:val="32"/>
          <w:szCs w:val="32"/>
        </w:rPr>
        <w:t>gislação e 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AA307B" w:rsidRDefault="00AA307B" w:rsidP="00D92E15">
      <w:pPr>
        <w:jc w:val="both"/>
        <w:rPr>
          <w:rFonts w:ascii="Arial" w:hAnsi="Arial" w:cs="Arial"/>
          <w:sz w:val="32"/>
          <w:szCs w:val="32"/>
        </w:rPr>
      </w:pPr>
    </w:p>
    <w:p w:rsidR="00AA307B" w:rsidRDefault="00AA307B" w:rsidP="00D92E15">
      <w:pPr>
        <w:jc w:val="both"/>
        <w:rPr>
          <w:rFonts w:ascii="Arial" w:hAnsi="Arial" w:cs="Arial"/>
          <w:sz w:val="32"/>
          <w:szCs w:val="32"/>
        </w:rPr>
      </w:pPr>
      <w:r w:rsidRPr="00AA307B">
        <w:rPr>
          <w:rFonts w:ascii="Arial" w:hAnsi="Arial" w:cs="Arial"/>
          <w:b/>
          <w:sz w:val="32"/>
          <w:szCs w:val="32"/>
        </w:rPr>
        <w:t>= MENSAGEM N° 011/2018</w:t>
      </w:r>
      <w:r>
        <w:rPr>
          <w:rFonts w:ascii="Arial" w:hAnsi="Arial" w:cs="Arial"/>
          <w:sz w:val="32"/>
          <w:szCs w:val="32"/>
        </w:rPr>
        <w:t xml:space="preserve"> – Executivo –</w:t>
      </w:r>
      <w:r w:rsidR="003D40D0">
        <w:rPr>
          <w:rFonts w:ascii="Arial" w:hAnsi="Arial" w:cs="Arial"/>
          <w:sz w:val="32"/>
          <w:szCs w:val="32"/>
        </w:rPr>
        <w:t xml:space="preserve"> Encaminha o Projeto de lei n° 012/2018 -</w:t>
      </w:r>
      <w:proofErr w:type="gramStart"/>
      <w:r w:rsidR="003D40D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as Diretrizes Orçamentárias para o exercício de 2019 e dá outras providências.</w:t>
      </w:r>
    </w:p>
    <w:p w:rsidR="00AA307B" w:rsidRDefault="00AA30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114A0A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Finanças, Orçamento e Fiscalização, para parecer no prazo legal.</w:t>
      </w: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36450B" w:rsidP="003645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012</w:t>
      </w:r>
      <w:r w:rsidRPr="00AA307B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</w:t>
      </w:r>
      <w:r w:rsidR="003D40D0">
        <w:rPr>
          <w:rFonts w:ascii="Arial" w:hAnsi="Arial" w:cs="Arial"/>
          <w:sz w:val="32"/>
          <w:szCs w:val="32"/>
        </w:rPr>
        <w:t xml:space="preserve"> Encaminha o Projeto de lei n° 013/2018 -</w:t>
      </w:r>
      <w:proofErr w:type="gramStart"/>
      <w:r w:rsidR="003D40D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Ratifica a alteração do Contrato de Consórcio, oriundo do Protocolo de Intenções do Consórcio Intermunicipal de Saúde Costa Oeste do Paraná – CISCOPAR, e dá outras providências.</w:t>
      </w:r>
    </w:p>
    <w:p w:rsidR="0036450B" w:rsidRDefault="0036450B" w:rsidP="003645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Educação, Saúde e Assistência e Finanças, Orçamento e Fiscalização, para parecer no prazo legal.</w:t>
      </w:r>
    </w:p>
    <w:p w:rsidR="0036450B" w:rsidRDefault="0036450B" w:rsidP="0036450B">
      <w:pPr>
        <w:jc w:val="both"/>
        <w:rPr>
          <w:rFonts w:ascii="Arial" w:hAnsi="Arial" w:cs="Arial"/>
          <w:sz w:val="32"/>
          <w:szCs w:val="32"/>
        </w:rPr>
      </w:pPr>
    </w:p>
    <w:p w:rsidR="00831F81" w:rsidRDefault="00831F81" w:rsidP="00D92E15">
      <w:pPr>
        <w:jc w:val="both"/>
        <w:rPr>
          <w:rFonts w:ascii="Arial" w:hAnsi="Arial" w:cs="Arial"/>
          <w:sz w:val="32"/>
          <w:szCs w:val="32"/>
        </w:rPr>
      </w:pPr>
    </w:p>
    <w:p w:rsidR="00EF2A73" w:rsidRPr="00AE75F3" w:rsidRDefault="00EF2A73" w:rsidP="00EF2A7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EF2A73" w:rsidRDefault="00EF2A73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EF2A73" w:rsidRDefault="00EF2A73" w:rsidP="00D92E15">
      <w:pPr>
        <w:jc w:val="both"/>
        <w:rPr>
          <w:rFonts w:ascii="Arial" w:hAnsi="Arial" w:cs="Arial"/>
          <w:sz w:val="32"/>
          <w:szCs w:val="32"/>
        </w:rPr>
      </w:pP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A16569">
      <w:pPr>
        <w:jc w:val="both"/>
        <w:rPr>
          <w:b/>
          <w:sz w:val="23"/>
          <w:szCs w:val="23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4</w:t>
      </w:r>
      <w:r w:rsidR="00EF2A73">
        <w:rPr>
          <w:rFonts w:ascii="Arial" w:hAnsi="Arial" w:cs="Arial"/>
          <w:b/>
          <w:sz w:val="32"/>
          <w:szCs w:val="32"/>
        </w:rPr>
        <w:t>3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EF2A73">
        <w:rPr>
          <w:rFonts w:ascii="Arial" w:hAnsi="Arial" w:cs="Arial"/>
          <w:sz w:val="32"/>
          <w:szCs w:val="32"/>
        </w:rPr>
        <w:t>Marlene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5A1AF9">
        <w:rPr>
          <w:rFonts w:ascii="Arial" w:hAnsi="Arial" w:cs="Arial"/>
          <w:sz w:val="32"/>
          <w:szCs w:val="32"/>
        </w:rPr>
        <w:t xml:space="preserve">Que medidas sejam tomadas para a instalação de travessias elevadas na Rua Pastor João </w:t>
      </w:r>
      <w:proofErr w:type="spellStart"/>
      <w:r w:rsidR="005A1AF9">
        <w:rPr>
          <w:rFonts w:ascii="Arial" w:hAnsi="Arial" w:cs="Arial"/>
          <w:sz w:val="32"/>
          <w:szCs w:val="32"/>
        </w:rPr>
        <w:t>Soren</w:t>
      </w:r>
      <w:proofErr w:type="spellEnd"/>
      <w:r w:rsidR="005A1AF9">
        <w:rPr>
          <w:rFonts w:ascii="Arial" w:hAnsi="Arial" w:cs="Arial"/>
          <w:sz w:val="32"/>
          <w:szCs w:val="32"/>
        </w:rPr>
        <w:t xml:space="preserve">, esquina com a Rua Grécia, na Avenida Presidente Kennedy,  na Rua Alagoas sentido Rua Elias </w:t>
      </w:r>
      <w:proofErr w:type="spellStart"/>
      <w:r w:rsidR="005A1AF9">
        <w:rPr>
          <w:rFonts w:ascii="Arial" w:hAnsi="Arial" w:cs="Arial"/>
          <w:sz w:val="32"/>
          <w:szCs w:val="32"/>
        </w:rPr>
        <w:t>Muntoreanu</w:t>
      </w:r>
      <w:proofErr w:type="spellEnd"/>
      <w:r w:rsidR="005A1AF9">
        <w:rPr>
          <w:rFonts w:ascii="Arial" w:hAnsi="Arial" w:cs="Arial"/>
          <w:sz w:val="32"/>
          <w:szCs w:val="32"/>
        </w:rPr>
        <w:t xml:space="preserve">, próximo da Pré-Escola Maria Amélia V. </w:t>
      </w:r>
      <w:proofErr w:type="spellStart"/>
      <w:r w:rsidR="005A1AF9">
        <w:rPr>
          <w:rFonts w:ascii="Arial" w:hAnsi="Arial" w:cs="Arial"/>
          <w:sz w:val="32"/>
          <w:szCs w:val="32"/>
        </w:rPr>
        <w:t>Beffa</w:t>
      </w:r>
      <w:proofErr w:type="spellEnd"/>
      <w:r w:rsidR="005A1AF9">
        <w:rPr>
          <w:rFonts w:ascii="Arial" w:hAnsi="Arial" w:cs="Arial"/>
          <w:sz w:val="32"/>
          <w:szCs w:val="32"/>
        </w:rPr>
        <w:t>,  e ainda a implantação de sinalização horizontal e vertical, placas e pintura de faixas para pedestres onde não existir.</w:t>
      </w:r>
    </w:p>
    <w:p w:rsidR="00FA3D97" w:rsidRDefault="00FA3D97" w:rsidP="00FA3D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FA3D97" w:rsidRDefault="00FA3D97" w:rsidP="003D505F">
      <w:pPr>
        <w:jc w:val="both"/>
        <w:rPr>
          <w:rFonts w:ascii="Arial" w:hAnsi="Arial" w:cs="Arial"/>
          <w:sz w:val="32"/>
          <w:szCs w:val="32"/>
        </w:rPr>
      </w:pPr>
    </w:p>
    <w:p w:rsidR="00CD55F7" w:rsidRDefault="004A5FA8" w:rsidP="004A5FA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</w:t>
      </w:r>
      <w:r w:rsidR="00FF22F1">
        <w:rPr>
          <w:rFonts w:ascii="Arial" w:hAnsi="Arial" w:cs="Arial"/>
          <w:b/>
          <w:sz w:val="32"/>
          <w:szCs w:val="32"/>
        </w:rPr>
        <w:t>4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FF22F1">
        <w:rPr>
          <w:rFonts w:ascii="Arial" w:hAnsi="Arial" w:cs="Arial"/>
          <w:sz w:val="32"/>
          <w:szCs w:val="32"/>
        </w:rPr>
        <w:t>Gilmar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</w:t>
      </w:r>
      <w:r w:rsidR="00CD55F7">
        <w:rPr>
          <w:rFonts w:ascii="Arial" w:hAnsi="Arial" w:cs="Arial"/>
          <w:sz w:val="32"/>
          <w:szCs w:val="32"/>
        </w:rPr>
        <w:t xml:space="preserve"> Que medidas sejam tomadas em regime de urgência, para retomada das obras de instalação de rede de água na Comunidade Santo Antônio e as demais comunidades rurais do município</w:t>
      </w:r>
      <w:r w:rsidR="00AA307B">
        <w:rPr>
          <w:rFonts w:ascii="Arial" w:hAnsi="Arial" w:cs="Arial"/>
          <w:sz w:val="32"/>
          <w:szCs w:val="32"/>
        </w:rPr>
        <w:t>.</w:t>
      </w:r>
    </w:p>
    <w:p w:rsidR="004A5FA8" w:rsidRDefault="004A5FA8" w:rsidP="004A5F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 Providências por parte do setor competente da Administração Municipal, visando a cobertura com lama asfáltica da Rua Progresso, localizada na Comunidade de Bela Vista.</w:t>
      </w:r>
    </w:p>
    <w:p w:rsidR="004C08B5" w:rsidRDefault="004C08B5" w:rsidP="004A5F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14A0A" w:rsidRDefault="00114A0A" w:rsidP="004A5FA8">
      <w:pPr>
        <w:jc w:val="both"/>
        <w:rPr>
          <w:rFonts w:ascii="Arial" w:hAnsi="Arial" w:cs="Arial"/>
          <w:sz w:val="32"/>
          <w:szCs w:val="32"/>
        </w:rPr>
      </w:pPr>
    </w:p>
    <w:p w:rsidR="00114A0A" w:rsidRDefault="00114A0A" w:rsidP="00114A0A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– Sejam tomadas medidas parar instalação de grama sintética nos parques infantis de todas as escolas e </w:t>
      </w:r>
      <w:proofErr w:type="spellStart"/>
      <w:r>
        <w:rPr>
          <w:rFonts w:ascii="Arial" w:hAnsi="Arial" w:cs="Arial"/>
          <w:sz w:val="32"/>
          <w:szCs w:val="32"/>
        </w:rPr>
        <w:t>CMEIs</w:t>
      </w:r>
      <w:proofErr w:type="spellEnd"/>
      <w:r>
        <w:rPr>
          <w:rFonts w:ascii="Arial" w:hAnsi="Arial" w:cs="Arial"/>
          <w:sz w:val="32"/>
          <w:szCs w:val="32"/>
        </w:rPr>
        <w:t>, bem como a reforma e aquisição de parque infantil para as escolas que não possuem.</w:t>
      </w:r>
    </w:p>
    <w:p w:rsidR="00114A0A" w:rsidRDefault="00114A0A" w:rsidP="00114A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14A0A" w:rsidRDefault="00114A0A" w:rsidP="004A5FA8">
      <w:pPr>
        <w:jc w:val="both"/>
        <w:rPr>
          <w:rFonts w:ascii="Arial" w:hAnsi="Arial" w:cs="Arial"/>
          <w:sz w:val="32"/>
          <w:szCs w:val="32"/>
        </w:rPr>
      </w:pPr>
    </w:p>
    <w:p w:rsidR="00114A0A" w:rsidRDefault="00114A0A" w:rsidP="004A5FA8">
      <w:pPr>
        <w:jc w:val="both"/>
        <w:rPr>
          <w:rFonts w:ascii="Arial" w:hAnsi="Arial" w:cs="Arial"/>
          <w:sz w:val="32"/>
          <w:szCs w:val="32"/>
        </w:rPr>
      </w:pPr>
    </w:p>
    <w:p w:rsidR="00114A0A" w:rsidRDefault="00114A0A" w:rsidP="00114A0A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57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 em conjunto com Agnaldo, Sandro, Osvaldino e Batista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 Seja estudada a possibilidade de estacionamentos em diagonal nas proximidades dos mercados, colégios e outros pontos de nossa cidade, pois com os estacionamentos existentes é quase impossível ter visibilidade nos cruzamentos.</w:t>
      </w:r>
    </w:p>
    <w:p w:rsidR="00114A0A" w:rsidRDefault="00114A0A" w:rsidP="00114A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14A0A" w:rsidRDefault="00114A0A" w:rsidP="004A5FA8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58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João Batista em conjunto com Elza, Agnaldo, Marlene, Sérgio, Ligia, Gilmar, Osvaldino, Sandro e Alécio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–</w:t>
      </w: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reforma do Ginásio de Esportes da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59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– Seja construído estacionamento na Avenida Benedita Camarini, em frente à Escola Municipal Sebastião Camarini, Escola Estadual Samuel </w:t>
      </w:r>
      <w:proofErr w:type="spellStart"/>
      <w:r>
        <w:rPr>
          <w:rFonts w:ascii="Arial" w:hAnsi="Arial" w:cs="Arial"/>
          <w:sz w:val="32"/>
          <w:szCs w:val="32"/>
        </w:rPr>
        <w:t>Benck</w:t>
      </w:r>
      <w:proofErr w:type="spellEnd"/>
      <w:r>
        <w:rPr>
          <w:rFonts w:ascii="Arial" w:hAnsi="Arial" w:cs="Arial"/>
          <w:sz w:val="32"/>
          <w:szCs w:val="32"/>
        </w:rPr>
        <w:t xml:space="preserve"> e Unidade Saúde Família – USF, situadas no distrito de Oliveira Castro.</w:t>
      </w: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A307B" w:rsidRDefault="00AA307B" w:rsidP="004C08B5">
      <w:pPr>
        <w:jc w:val="both"/>
        <w:rPr>
          <w:rFonts w:ascii="Arial" w:hAnsi="Arial" w:cs="Arial"/>
          <w:sz w:val="32"/>
          <w:szCs w:val="32"/>
        </w:rPr>
      </w:pPr>
    </w:p>
    <w:p w:rsidR="00AA307B" w:rsidRDefault="00AA307B" w:rsidP="00AA307B">
      <w:pPr>
        <w:jc w:val="both"/>
        <w:rPr>
          <w:rFonts w:ascii="Arial" w:hAnsi="Arial" w:cs="Arial"/>
          <w:sz w:val="32"/>
          <w:szCs w:val="32"/>
        </w:rPr>
      </w:pPr>
    </w:p>
    <w:p w:rsidR="00AA307B" w:rsidRDefault="00AA307B" w:rsidP="00AA307B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– </w:t>
      </w:r>
      <w:r w:rsidR="00E12317">
        <w:rPr>
          <w:rFonts w:ascii="Arial" w:hAnsi="Arial" w:cs="Arial"/>
          <w:sz w:val="32"/>
          <w:szCs w:val="32"/>
        </w:rPr>
        <w:t>Providências visando a construção de</w:t>
      </w:r>
      <w:r>
        <w:rPr>
          <w:rFonts w:ascii="Arial" w:hAnsi="Arial" w:cs="Arial"/>
          <w:sz w:val="32"/>
          <w:szCs w:val="32"/>
        </w:rPr>
        <w:t xml:space="preserve"> uma quadra coberta para a prática de atividades educacionais, assim como</w:t>
      </w:r>
      <w:r w:rsidR="00E12317">
        <w:rPr>
          <w:rFonts w:ascii="Arial" w:hAnsi="Arial" w:cs="Arial"/>
          <w:sz w:val="32"/>
          <w:szCs w:val="32"/>
        </w:rPr>
        <w:t xml:space="preserve"> a cobertura</w:t>
      </w:r>
      <w:r>
        <w:rPr>
          <w:rFonts w:ascii="Arial" w:hAnsi="Arial" w:cs="Arial"/>
          <w:sz w:val="32"/>
          <w:szCs w:val="32"/>
        </w:rPr>
        <w:t xml:space="preserve"> do parque infantil</w:t>
      </w:r>
      <w:r w:rsidR="00E12317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na Escola  Municipal Sebastião Camarini e a reforma do parque infantil da praça principal situados no distrito de Oliveira Castro.</w:t>
      </w:r>
    </w:p>
    <w:p w:rsidR="00AA307B" w:rsidRDefault="00AA307B" w:rsidP="00AA30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A307B" w:rsidRDefault="00AA307B" w:rsidP="004C08B5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C08B5">
      <w:pPr>
        <w:jc w:val="both"/>
        <w:rPr>
          <w:rFonts w:ascii="Arial" w:hAnsi="Arial" w:cs="Arial"/>
          <w:sz w:val="32"/>
          <w:szCs w:val="32"/>
        </w:rPr>
      </w:pPr>
    </w:p>
    <w:p w:rsidR="005303D6" w:rsidRPr="00BC1543" w:rsidRDefault="005303D6" w:rsidP="005303D6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:rsidR="005303D6" w:rsidRPr="00BC1543" w:rsidRDefault="005303D6" w:rsidP="005303D6">
      <w:pPr>
        <w:jc w:val="both"/>
        <w:rPr>
          <w:rFonts w:ascii="Arial" w:hAnsi="Arial" w:cs="Arial"/>
          <w:sz w:val="32"/>
          <w:szCs w:val="32"/>
        </w:rPr>
      </w:pPr>
    </w:p>
    <w:p w:rsidR="005303D6" w:rsidRDefault="005303D6" w:rsidP="005303D6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>= Convido para fazer uso da palavra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BC1543">
        <w:rPr>
          <w:rFonts w:ascii="Arial" w:hAnsi="Arial" w:cs="Arial"/>
          <w:sz w:val="32"/>
          <w:szCs w:val="32"/>
        </w:rPr>
        <w:t xml:space="preserve"> 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o </w:t>
      </w:r>
      <w:r>
        <w:rPr>
          <w:rFonts w:ascii="Arial" w:hAnsi="Arial" w:cs="Arial"/>
          <w:sz w:val="32"/>
          <w:szCs w:val="32"/>
        </w:rPr>
        <w:t>Dr.</w:t>
      </w:r>
      <w:r w:rsidRPr="00BC1543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Deoclécio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Detos</w:t>
      </w:r>
      <w:proofErr w:type="spellEnd"/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representando a Polícia Civil</w:t>
      </w:r>
      <w:r w:rsidRPr="00BC1543">
        <w:rPr>
          <w:rFonts w:ascii="Arial" w:hAnsi="Arial" w:cs="Arial"/>
          <w:sz w:val="32"/>
          <w:szCs w:val="32"/>
        </w:rPr>
        <w:t>, para falar sobre</w:t>
      </w:r>
      <w:r>
        <w:rPr>
          <w:rFonts w:ascii="Arial" w:hAnsi="Arial" w:cs="Arial"/>
          <w:sz w:val="32"/>
          <w:szCs w:val="32"/>
        </w:rPr>
        <w:t xml:space="preserve"> o projeto de lei Vizinho Solidário. </w:t>
      </w:r>
      <w:r w:rsidRPr="00BC1543">
        <w:rPr>
          <w:rFonts w:ascii="Arial" w:hAnsi="Arial" w:cs="Arial"/>
          <w:sz w:val="32"/>
          <w:szCs w:val="32"/>
        </w:rPr>
        <w:t xml:space="preserve">Informo ao </w:t>
      </w:r>
      <w:r>
        <w:rPr>
          <w:rFonts w:ascii="Arial" w:hAnsi="Arial" w:cs="Arial"/>
          <w:sz w:val="32"/>
          <w:szCs w:val="32"/>
        </w:rPr>
        <w:t xml:space="preserve">Dr. </w:t>
      </w:r>
      <w:proofErr w:type="spellStart"/>
      <w:r>
        <w:rPr>
          <w:rFonts w:ascii="Arial" w:hAnsi="Arial" w:cs="Arial"/>
          <w:sz w:val="32"/>
          <w:szCs w:val="32"/>
        </w:rPr>
        <w:t>Deoclécio</w:t>
      </w:r>
      <w:proofErr w:type="spellEnd"/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:rsidR="005303D6" w:rsidRDefault="005303D6" w:rsidP="005303D6">
      <w:pPr>
        <w:jc w:val="both"/>
        <w:rPr>
          <w:rFonts w:ascii="Arial" w:hAnsi="Arial" w:cs="Arial"/>
          <w:sz w:val="32"/>
          <w:szCs w:val="32"/>
        </w:rPr>
      </w:pPr>
    </w:p>
    <w:p w:rsidR="004C08B5" w:rsidRDefault="004C08B5" w:rsidP="004A5FA8">
      <w:pPr>
        <w:jc w:val="both"/>
        <w:rPr>
          <w:rFonts w:ascii="Arial" w:hAnsi="Arial" w:cs="Arial"/>
          <w:sz w:val="32"/>
          <w:szCs w:val="32"/>
        </w:rPr>
      </w:pPr>
    </w:p>
    <w:p w:rsidR="00844FED" w:rsidRDefault="00844FED" w:rsidP="00AB317C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6E021D" w:rsidRDefault="006E021D" w:rsidP="006E021D">
      <w:pPr>
        <w:jc w:val="both"/>
        <w:rPr>
          <w:rFonts w:ascii="Arial" w:hAnsi="Arial" w:cs="Arial"/>
          <w:b/>
          <w:sz w:val="32"/>
          <w:szCs w:val="32"/>
        </w:rPr>
      </w:pPr>
    </w:p>
    <w:p w:rsidR="00FA3D97" w:rsidRDefault="00FA3D97" w:rsidP="000B2FA7">
      <w:pPr>
        <w:jc w:val="both"/>
        <w:rPr>
          <w:rFonts w:ascii="Arial" w:hAnsi="Arial" w:cs="Arial"/>
          <w:sz w:val="32"/>
          <w:szCs w:val="32"/>
        </w:rPr>
      </w:pPr>
    </w:p>
    <w:p w:rsidR="00B7378D" w:rsidRDefault="00B7378D" w:rsidP="00B7378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002/2018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sz w:val="32"/>
          <w:szCs w:val="32"/>
        </w:rPr>
        <w:t>Dispõe sobre a concessão ou autorização e funcionamento para realização das Feiras Itinerantes de produtos e mercadorias a varejo no Município de Guaíra, Estado do Paraná.</w:t>
      </w:r>
    </w:p>
    <w:p w:rsidR="00B7378D" w:rsidRDefault="00B7378D" w:rsidP="00B7378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04008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</w:t>
      </w:r>
      <w:r w:rsidR="00404008">
        <w:rPr>
          <w:rFonts w:ascii="Arial" w:hAnsi="Arial" w:cs="Arial"/>
          <w:sz w:val="32"/>
          <w:szCs w:val="32"/>
        </w:rPr>
        <w:t>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02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404008" w:rsidRDefault="00404008" w:rsidP="00B7378D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11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010/2018 (somente leitura)</w:t>
      </w: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10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Finanças, Orçamento e Fiscalização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010/2018 (somente leitura).</w:t>
      </w: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3F4478" w:rsidRDefault="00404008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010/2018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3F4478">
        <w:rPr>
          <w:rFonts w:ascii="Arial" w:hAnsi="Arial" w:cs="Arial"/>
          <w:b/>
          <w:sz w:val="32"/>
          <w:szCs w:val="32"/>
        </w:rPr>
        <w:t xml:space="preserve"> </w:t>
      </w:r>
      <w:r w:rsidR="003F4478">
        <w:rPr>
          <w:rFonts w:ascii="Arial" w:hAnsi="Arial" w:cs="Arial"/>
          <w:sz w:val="32"/>
          <w:szCs w:val="32"/>
        </w:rPr>
        <w:t xml:space="preserve">Autoriza o Executivo a alterar a LOA 2018 (Lei Municipal 2.036 de 27/12/2017) e ajustar as programações estabelecidas no Plano Plurianual – 2018 a 2021 (Lei Municipal 2.035 de 27/12/2017) e a Lei de Diretrizes Orçamentárias (Lei Municipal 2.015 de 06/07/2017 e alterada pela Lei Municipal 2.037 de 27/12/2017), para a criação de dotação por Crédito Especial por excesso de arrecadação no valor de R$ 11.506.130,00 (onze milhões, quinhentos e seis mil, cento e trinta reais), e por redução de R$ 2.500,00 (dois mil e </w:t>
      </w:r>
      <w:r w:rsidR="003F4478">
        <w:rPr>
          <w:rFonts w:ascii="Arial" w:hAnsi="Arial" w:cs="Arial"/>
          <w:sz w:val="32"/>
          <w:szCs w:val="32"/>
        </w:rPr>
        <w:lastRenderedPageBreak/>
        <w:t>quinhentos reais), totalizando R$ 11.508.630,00 (onze milhões, quinhentos e oito mil, seiscentos e trinta reais).</w:t>
      </w: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3F4478"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 w:rsidR="005303D6">
        <w:rPr>
          <w:rFonts w:ascii="Arial" w:hAnsi="Arial" w:cs="Arial"/>
          <w:sz w:val="32"/>
          <w:szCs w:val="32"/>
        </w:rPr>
        <w:t>10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404008" w:rsidRDefault="00404008" w:rsidP="00404008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AMANHÃ, DIA 17 DE ABRIL, ÀS 20 horas, para apreciação do </w:t>
      </w: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LEI  N. 010/2018, </w:t>
      </w:r>
      <w:r>
        <w:rPr>
          <w:rFonts w:ascii="Arial" w:hAnsi="Arial" w:cs="Arial"/>
          <w:sz w:val="32"/>
          <w:szCs w:val="32"/>
        </w:rPr>
        <w:t>que trata do Crédito Especial no valor de R$ 11.506.130,00 (onze milhões, quinhentos e seis mil, cento e trinta reais).</w:t>
      </w: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36450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3F4478">
        <w:rPr>
          <w:rFonts w:ascii="Arial" w:hAnsi="Arial" w:cs="Arial"/>
          <w:sz w:val="32"/>
          <w:szCs w:val="32"/>
        </w:rPr>
        <w:t>23</w:t>
      </w:r>
      <w:r w:rsidR="0058426C">
        <w:rPr>
          <w:rFonts w:ascii="Arial" w:hAnsi="Arial" w:cs="Arial"/>
          <w:sz w:val="32"/>
          <w:szCs w:val="32"/>
        </w:rPr>
        <w:t xml:space="preserve"> de abril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5303D6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bookmarkStart w:id="0" w:name="_GoBack"/>
      <w:bookmarkEnd w:id="0"/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87EB1"/>
    <w:rsid w:val="000B2FA7"/>
    <w:rsid w:val="000B582D"/>
    <w:rsid w:val="000B6F92"/>
    <w:rsid w:val="000C37EC"/>
    <w:rsid w:val="00114A0A"/>
    <w:rsid w:val="00131774"/>
    <w:rsid w:val="00191717"/>
    <w:rsid w:val="00194AD5"/>
    <w:rsid w:val="001B2896"/>
    <w:rsid w:val="002056DA"/>
    <w:rsid w:val="0022795C"/>
    <w:rsid w:val="00245647"/>
    <w:rsid w:val="002619AF"/>
    <w:rsid w:val="002770C7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D2C40"/>
    <w:rsid w:val="003D40D0"/>
    <w:rsid w:val="003D505F"/>
    <w:rsid w:val="003F4478"/>
    <w:rsid w:val="00404008"/>
    <w:rsid w:val="004624A4"/>
    <w:rsid w:val="004A5071"/>
    <w:rsid w:val="004A5FA8"/>
    <w:rsid w:val="004C08B5"/>
    <w:rsid w:val="004E220F"/>
    <w:rsid w:val="004E2847"/>
    <w:rsid w:val="004F0E0A"/>
    <w:rsid w:val="0050576A"/>
    <w:rsid w:val="005303D6"/>
    <w:rsid w:val="005657AB"/>
    <w:rsid w:val="005740AD"/>
    <w:rsid w:val="0057619A"/>
    <w:rsid w:val="005800EA"/>
    <w:rsid w:val="0058426C"/>
    <w:rsid w:val="005A1AF9"/>
    <w:rsid w:val="005C216E"/>
    <w:rsid w:val="00604656"/>
    <w:rsid w:val="00607FD6"/>
    <w:rsid w:val="00643001"/>
    <w:rsid w:val="0068239D"/>
    <w:rsid w:val="00693BB5"/>
    <w:rsid w:val="00693EE8"/>
    <w:rsid w:val="006A09CC"/>
    <w:rsid w:val="006E021D"/>
    <w:rsid w:val="006F25CD"/>
    <w:rsid w:val="007054E0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813C92"/>
    <w:rsid w:val="00831F81"/>
    <w:rsid w:val="00844FED"/>
    <w:rsid w:val="00863B84"/>
    <w:rsid w:val="008E34CD"/>
    <w:rsid w:val="00905D2F"/>
    <w:rsid w:val="00940CF4"/>
    <w:rsid w:val="00967FD8"/>
    <w:rsid w:val="009A7206"/>
    <w:rsid w:val="00A07405"/>
    <w:rsid w:val="00A137A0"/>
    <w:rsid w:val="00A16569"/>
    <w:rsid w:val="00A50B0A"/>
    <w:rsid w:val="00A531D5"/>
    <w:rsid w:val="00A80FD3"/>
    <w:rsid w:val="00A85A52"/>
    <w:rsid w:val="00A97D8C"/>
    <w:rsid w:val="00AA307B"/>
    <w:rsid w:val="00AB317C"/>
    <w:rsid w:val="00AB3360"/>
    <w:rsid w:val="00AC7611"/>
    <w:rsid w:val="00AE6839"/>
    <w:rsid w:val="00B0298A"/>
    <w:rsid w:val="00B4165C"/>
    <w:rsid w:val="00B7378D"/>
    <w:rsid w:val="00BA6B99"/>
    <w:rsid w:val="00BB6A14"/>
    <w:rsid w:val="00BC0FC3"/>
    <w:rsid w:val="00BC1543"/>
    <w:rsid w:val="00C15AA1"/>
    <w:rsid w:val="00C55315"/>
    <w:rsid w:val="00C746BC"/>
    <w:rsid w:val="00CB01C0"/>
    <w:rsid w:val="00CB59E9"/>
    <w:rsid w:val="00CD55F7"/>
    <w:rsid w:val="00D42D44"/>
    <w:rsid w:val="00D809B5"/>
    <w:rsid w:val="00D84964"/>
    <w:rsid w:val="00D92E15"/>
    <w:rsid w:val="00DA0DB4"/>
    <w:rsid w:val="00DA1DCA"/>
    <w:rsid w:val="00DA258D"/>
    <w:rsid w:val="00DF26B4"/>
    <w:rsid w:val="00E113C9"/>
    <w:rsid w:val="00E12317"/>
    <w:rsid w:val="00E148D5"/>
    <w:rsid w:val="00ED4704"/>
    <w:rsid w:val="00EE0FF3"/>
    <w:rsid w:val="00EE2193"/>
    <w:rsid w:val="00EF2A73"/>
    <w:rsid w:val="00EF352A"/>
    <w:rsid w:val="00F17807"/>
    <w:rsid w:val="00F27DE2"/>
    <w:rsid w:val="00F90061"/>
    <w:rsid w:val="00F96B95"/>
    <w:rsid w:val="00FA3D97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1290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2018-04-16T22:38:00Z</cp:lastPrinted>
  <dcterms:created xsi:type="dcterms:W3CDTF">2018-04-06T12:01:00Z</dcterms:created>
  <dcterms:modified xsi:type="dcterms:W3CDTF">2018-04-16T22:40:00Z</dcterms:modified>
</cp:coreProperties>
</file>