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C9BD8E0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9F0083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F0083">
        <w:rPr>
          <w:rFonts w:ascii="Arial" w:hAnsi="Arial" w:cs="Arial"/>
          <w:b/>
          <w:bCs/>
          <w:sz w:val="32"/>
          <w:szCs w:val="32"/>
          <w:u w:val="single"/>
        </w:rPr>
        <w:t>23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.10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616C6CD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9F0083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3725C2CE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9F0083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9F0083">
        <w:rPr>
          <w:rFonts w:ascii="Arial" w:hAnsi="Arial" w:cs="Arial"/>
          <w:sz w:val="32"/>
          <w:szCs w:val="32"/>
        </w:rPr>
        <w:t>16</w:t>
      </w:r>
      <w:r w:rsidR="00E22603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63EFEAB0" w14:textId="77777777" w:rsidR="007821B3" w:rsidRDefault="007821B3" w:rsidP="00D92E15">
      <w:pPr>
        <w:jc w:val="both"/>
        <w:rPr>
          <w:rFonts w:ascii="Arial" w:hAnsi="Arial" w:cs="Arial"/>
          <w:sz w:val="32"/>
          <w:szCs w:val="32"/>
        </w:rPr>
      </w:pPr>
    </w:p>
    <w:p w14:paraId="7D92D2D1" w14:textId="2AB69EE6" w:rsidR="007821B3" w:rsidRDefault="007821B3" w:rsidP="00D92E15">
      <w:pPr>
        <w:jc w:val="both"/>
        <w:rPr>
          <w:rFonts w:ascii="Arial" w:hAnsi="Arial" w:cs="Arial"/>
          <w:sz w:val="32"/>
          <w:szCs w:val="32"/>
        </w:rPr>
      </w:pPr>
      <w:r w:rsidRPr="000200AB">
        <w:rPr>
          <w:rFonts w:ascii="Arial" w:hAnsi="Arial" w:cs="Arial"/>
          <w:b/>
          <w:bCs/>
          <w:sz w:val="32"/>
          <w:szCs w:val="32"/>
        </w:rPr>
        <w:t>= MENSAGEM N° 045/2023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Complementar n° 006/2023, que altera os termos da Lei Complementar n° 05/2023, que institui o Programa de Recuperação Fiscal de Guaíra – REFIG 2023, e dá outras providências.</w:t>
      </w:r>
    </w:p>
    <w:p w14:paraId="3A7527C0" w14:textId="14186429" w:rsidR="007821B3" w:rsidRDefault="007821B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</w:t>
      </w:r>
      <w:r w:rsidR="000200AB">
        <w:rPr>
          <w:rFonts w:ascii="Arial" w:hAnsi="Arial" w:cs="Arial"/>
          <w:sz w:val="32"/>
          <w:szCs w:val="32"/>
        </w:rPr>
        <w:t xml:space="preserve"> parecer no prazo lega.</w:t>
      </w:r>
    </w:p>
    <w:p w14:paraId="31FAAEFD" w14:textId="77777777" w:rsidR="003C3196" w:rsidRDefault="003C3196" w:rsidP="00D92E15">
      <w:pPr>
        <w:jc w:val="both"/>
        <w:rPr>
          <w:rFonts w:ascii="Arial" w:hAnsi="Arial" w:cs="Arial"/>
          <w:sz w:val="32"/>
          <w:szCs w:val="32"/>
        </w:rPr>
      </w:pPr>
    </w:p>
    <w:p w14:paraId="47528737" w14:textId="77777777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</w:p>
    <w:p w14:paraId="256845BB" w14:textId="24F88AEB" w:rsidR="00230C10" w:rsidRPr="009E3918" w:rsidRDefault="000602AD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602AD">
        <w:rPr>
          <w:rFonts w:ascii="Arial" w:hAnsi="Arial" w:cs="Arial"/>
          <w:b/>
          <w:bCs/>
          <w:sz w:val="32"/>
          <w:szCs w:val="32"/>
        </w:rPr>
        <w:lastRenderedPageBreak/>
        <w:t>= PROJETO DE DECRETO LEGISLATIVO N° 0</w:t>
      </w:r>
      <w:r w:rsidR="009E3918">
        <w:rPr>
          <w:rFonts w:ascii="Arial" w:hAnsi="Arial" w:cs="Arial"/>
          <w:b/>
          <w:bCs/>
          <w:sz w:val="32"/>
          <w:szCs w:val="32"/>
        </w:rPr>
        <w:t>6</w:t>
      </w:r>
      <w:r w:rsidRPr="000602AD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9E3918"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, em conjunto com os Vereadores </w:t>
      </w:r>
      <w:r w:rsidR="009E3918">
        <w:rPr>
          <w:rFonts w:ascii="Arial" w:hAnsi="Arial" w:cs="Arial"/>
          <w:sz w:val="32"/>
          <w:szCs w:val="32"/>
        </w:rPr>
        <w:t>Cristiane, Mirele, Givanildo, Tereza e Claudemir –</w:t>
      </w:r>
      <w:r w:rsidR="00B00469">
        <w:rPr>
          <w:rFonts w:ascii="Arial" w:hAnsi="Arial" w:cs="Arial"/>
          <w:sz w:val="32"/>
          <w:szCs w:val="32"/>
        </w:rPr>
        <w:t xml:space="preserve"> Concede</w:t>
      </w:r>
      <w:r w:rsidR="009E3918">
        <w:rPr>
          <w:rFonts w:ascii="Arial" w:hAnsi="Arial" w:cs="Arial"/>
          <w:sz w:val="32"/>
          <w:szCs w:val="32"/>
        </w:rPr>
        <w:t xml:space="preserve"> título de Cidadão Honorário do Município de Guaíra ao senhor </w:t>
      </w:r>
      <w:proofErr w:type="spellStart"/>
      <w:r w:rsidR="009E3918">
        <w:rPr>
          <w:rFonts w:ascii="Arial" w:hAnsi="Arial" w:cs="Arial"/>
          <w:sz w:val="32"/>
          <w:szCs w:val="32"/>
        </w:rPr>
        <w:t>Adelicio</w:t>
      </w:r>
      <w:proofErr w:type="spellEnd"/>
      <w:r w:rsidR="009E3918">
        <w:rPr>
          <w:rFonts w:ascii="Arial" w:hAnsi="Arial" w:cs="Arial"/>
          <w:sz w:val="32"/>
          <w:szCs w:val="32"/>
        </w:rPr>
        <w:t xml:space="preserve"> José da Silva.</w:t>
      </w:r>
    </w:p>
    <w:p w14:paraId="7B4EFC78" w14:textId="509C65AE" w:rsidR="000602AD" w:rsidRDefault="000602A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7CA03679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 w:rsidR="001D20BB">
        <w:rPr>
          <w:rFonts w:ascii="Arial" w:hAnsi="Arial" w:cs="Arial"/>
          <w:b/>
          <w:bCs/>
          <w:sz w:val="32"/>
          <w:szCs w:val="32"/>
        </w:rPr>
        <w:t>1</w:t>
      </w:r>
      <w:r w:rsidR="009E3918">
        <w:rPr>
          <w:rFonts w:ascii="Arial" w:hAnsi="Arial" w:cs="Arial"/>
          <w:b/>
          <w:bCs/>
          <w:sz w:val="32"/>
          <w:szCs w:val="32"/>
        </w:rPr>
        <w:t>3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9E3918">
        <w:rPr>
          <w:rFonts w:ascii="Arial" w:hAnsi="Arial" w:cs="Arial"/>
          <w:sz w:val="32"/>
          <w:szCs w:val="32"/>
        </w:rPr>
        <w:t>Adriano Cezar Richter</w:t>
      </w:r>
      <w:r w:rsidR="001D20BB">
        <w:rPr>
          <w:rFonts w:ascii="Arial" w:hAnsi="Arial" w:cs="Arial"/>
          <w:sz w:val="32"/>
          <w:szCs w:val="32"/>
        </w:rPr>
        <w:t xml:space="preserve"> </w:t>
      </w:r>
      <w:proofErr w:type="gramStart"/>
      <w:r w:rsidR="001D20BB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que </w:t>
      </w:r>
      <w:r w:rsidR="003C3196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1D20BB">
        <w:rPr>
          <w:rFonts w:ascii="Arial" w:hAnsi="Arial" w:cs="Arial"/>
          <w:sz w:val="32"/>
          <w:szCs w:val="32"/>
        </w:rPr>
        <w:t xml:space="preserve">providencie </w:t>
      </w:r>
      <w:r w:rsidR="009E3918">
        <w:rPr>
          <w:rFonts w:ascii="Arial" w:hAnsi="Arial" w:cs="Arial"/>
          <w:sz w:val="32"/>
          <w:szCs w:val="32"/>
        </w:rPr>
        <w:t xml:space="preserve">estudos necessários para levantamento de áreas públicas às margens das RODOVIAS BR 163 e BR 272, em que possam ser instalados painéis de led (outdoor digital), ou na impossibilidade deste, painéis de </w:t>
      </w:r>
      <w:proofErr w:type="spellStart"/>
      <w:r w:rsidR="009E3918">
        <w:rPr>
          <w:rFonts w:ascii="Arial" w:hAnsi="Arial" w:cs="Arial"/>
          <w:sz w:val="32"/>
          <w:szCs w:val="32"/>
        </w:rPr>
        <w:t>metalon</w:t>
      </w:r>
      <w:proofErr w:type="spellEnd"/>
      <w:r w:rsidR="009E3918">
        <w:rPr>
          <w:rFonts w:ascii="Arial" w:hAnsi="Arial" w:cs="Arial"/>
          <w:sz w:val="32"/>
          <w:szCs w:val="32"/>
        </w:rPr>
        <w:t xml:space="preserve"> (com iluminação) a fim de divulgar empresas de pequeno e médio porte de nosso Município.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69EB23A" w14:textId="77777777" w:rsidR="007C29AA" w:rsidRDefault="007C29AA" w:rsidP="00CD2C54">
      <w:pPr>
        <w:jc w:val="both"/>
        <w:rPr>
          <w:rFonts w:ascii="Arial" w:hAnsi="Arial" w:cs="Arial"/>
          <w:sz w:val="32"/>
          <w:szCs w:val="32"/>
        </w:rPr>
      </w:pPr>
    </w:p>
    <w:p w14:paraId="39CD5BD9" w14:textId="77777777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06B87B94" w14:textId="77777777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</w:p>
    <w:p w14:paraId="3EEA8874" w14:textId="519192EB" w:rsidR="00C1413C" w:rsidRDefault="000602AD" w:rsidP="00C1413C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>= PARECER N° 0</w:t>
      </w:r>
      <w:r w:rsidR="000200AB">
        <w:rPr>
          <w:rFonts w:ascii="Arial" w:hAnsi="Arial" w:cs="Arial"/>
          <w:b/>
          <w:bCs/>
          <w:sz w:val="32"/>
          <w:szCs w:val="32"/>
        </w:rPr>
        <w:t>3</w:t>
      </w:r>
      <w:r w:rsidRPr="00CD1A20">
        <w:rPr>
          <w:rFonts w:ascii="Arial" w:hAnsi="Arial" w:cs="Arial"/>
          <w:b/>
          <w:bCs/>
          <w:sz w:val="32"/>
          <w:szCs w:val="32"/>
        </w:rPr>
        <w:t>6/2023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0200AB">
        <w:rPr>
          <w:rFonts w:ascii="Arial" w:hAnsi="Arial" w:cs="Arial"/>
          <w:sz w:val="32"/>
          <w:szCs w:val="32"/>
        </w:rPr>
        <w:t xml:space="preserve">Finanças, Orçamento e Fiscalização </w:t>
      </w:r>
      <w:r>
        <w:rPr>
          <w:rFonts w:ascii="Arial" w:hAnsi="Arial" w:cs="Arial"/>
          <w:sz w:val="32"/>
          <w:szCs w:val="32"/>
        </w:rPr>
        <w:t xml:space="preserve">– Favorável ao Projeto de </w:t>
      </w:r>
      <w:r w:rsidR="000200AB">
        <w:rPr>
          <w:rFonts w:ascii="Arial" w:hAnsi="Arial" w:cs="Arial"/>
          <w:sz w:val="32"/>
          <w:szCs w:val="32"/>
        </w:rPr>
        <w:t>Lei n° 053</w:t>
      </w:r>
      <w:r>
        <w:rPr>
          <w:rFonts w:ascii="Arial" w:hAnsi="Arial" w:cs="Arial"/>
          <w:sz w:val="32"/>
          <w:szCs w:val="32"/>
        </w:rPr>
        <w:t>/2023.</w:t>
      </w:r>
    </w:p>
    <w:p w14:paraId="28C46E00" w14:textId="53F8D8B2" w:rsidR="0078514D" w:rsidRDefault="000602AD" w:rsidP="0078514D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 xml:space="preserve">= </w:t>
      </w:r>
      <w:r w:rsidR="000200AB">
        <w:rPr>
          <w:rFonts w:ascii="Arial" w:hAnsi="Arial" w:cs="Arial"/>
          <w:b/>
          <w:bCs/>
          <w:sz w:val="32"/>
          <w:szCs w:val="32"/>
        </w:rPr>
        <w:t>PROJETO DE LEI N° 053</w:t>
      </w:r>
      <w:r w:rsidR="00CD1A20" w:rsidRPr="00CD1A20">
        <w:rPr>
          <w:rFonts w:ascii="Arial" w:hAnsi="Arial" w:cs="Arial"/>
          <w:b/>
          <w:bCs/>
          <w:sz w:val="32"/>
          <w:szCs w:val="32"/>
        </w:rPr>
        <w:t>/2023</w:t>
      </w:r>
      <w:r w:rsidR="00CD1A20">
        <w:rPr>
          <w:rFonts w:ascii="Arial" w:hAnsi="Arial" w:cs="Arial"/>
          <w:sz w:val="32"/>
          <w:szCs w:val="32"/>
        </w:rPr>
        <w:t xml:space="preserve"> –</w:t>
      </w:r>
      <w:r w:rsidR="0078514D">
        <w:rPr>
          <w:rFonts w:ascii="Arial" w:hAnsi="Arial" w:cs="Arial"/>
          <w:sz w:val="32"/>
          <w:szCs w:val="32"/>
        </w:rPr>
        <w:t xml:space="preserve"> Executivo </w:t>
      </w:r>
      <w:proofErr w:type="gramStart"/>
      <w:r w:rsidR="0078514D">
        <w:rPr>
          <w:rFonts w:ascii="Arial" w:hAnsi="Arial" w:cs="Arial"/>
          <w:sz w:val="32"/>
          <w:szCs w:val="32"/>
        </w:rPr>
        <w:t xml:space="preserve">- </w:t>
      </w:r>
      <w:r w:rsidR="00CD1A20">
        <w:rPr>
          <w:rFonts w:ascii="Arial" w:hAnsi="Arial" w:cs="Arial"/>
          <w:sz w:val="32"/>
          <w:szCs w:val="32"/>
        </w:rPr>
        <w:t xml:space="preserve"> </w:t>
      </w:r>
      <w:r w:rsidR="0078514D" w:rsidRPr="0078514D">
        <w:rPr>
          <w:rFonts w:ascii="Arial" w:hAnsi="Arial" w:cs="Arial"/>
          <w:sz w:val="32"/>
          <w:szCs w:val="32"/>
        </w:rPr>
        <w:t>altera</w:t>
      </w:r>
      <w:proofErr w:type="gramEnd"/>
      <w:r w:rsidR="0078514D" w:rsidRPr="0078514D">
        <w:rPr>
          <w:rFonts w:ascii="Arial" w:hAnsi="Arial" w:cs="Arial"/>
          <w:b/>
          <w:sz w:val="32"/>
          <w:szCs w:val="32"/>
        </w:rPr>
        <w:t xml:space="preserve"> </w:t>
      </w:r>
      <w:r w:rsidR="0078514D" w:rsidRPr="0078514D">
        <w:rPr>
          <w:rFonts w:ascii="Arial" w:hAnsi="Arial" w:cs="Arial"/>
          <w:sz w:val="32"/>
          <w:szCs w:val="32"/>
        </w:rPr>
        <w:t xml:space="preserve">LOA 2023 (Lei Municipal 2.265 de 16/12/2022) e ajusta as programações estabelecidas no </w:t>
      </w:r>
      <w:r w:rsidR="0078514D" w:rsidRPr="0078514D">
        <w:rPr>
          <w:rFonts w:ascii="Arial" w:hAnsi="Arial" w:cs="Arial"/>
          <w:sz w:val="32"/>
          <w:szCs w:val="32"/>
        </w:rPr>
        <w:lastRenderedPageBreak/>
        <w:t xml:space="preserve">Plano Plurianual – 2022 a 2025 (Lei Municipal 2.202 de 10/12/2021) e a Lei de Diretrizes Orçamentárias (Lei Municipal 2.264 de 16/12/2022), para a criação de dotação por excesso de arrecadação, no valor de </w:t>
      </w:r>
      <w:r w:rsidR="0078514D" w:rsidRPr="0078514D">
        <w:rPr>
          <w:rFonts w:ascii="Arial" w:hAnsi="Arial" w:cs="Arial"/>
          <w:color w:val="000000"/>
          <w:sz w:val="32"/>
          <w:szCs w:val="32"/>
        </w:rPr>
        <w:t>R$ 405.000,00 (quatrocentos e cinco mil reais).</w:t>
      </w:r>
    </w:p>
    <w:p w14:paraId="28298B54" w14:textId="661A422A" w:rsidR="0078514D" w:rsidRPr="0078514D" w:rsidRDefault="0078514D" w:rsidP="0078514D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Em discussão o Projeto de Lei n° 053/2023. Não havendo discussão coloco o mesmo em votação. Os vereadores favoráveis permaneçam como estão, os contrários se manifestem. Aprovado por unanimidade em 1ª discussão e votação.</w:t>
      </w:r>
    </w:p>
    <w:p w14:paraId="12BCB684" w14:textId="77777777" w:rsidR="0078514D" w:rsidRPr="0078514D" w:rsidRDefault="0078514D" w:rsidP="0078514D">
      <w:pPr>
        <w:tabs>
          <w:tab w:val="left" w:pos="9049"/>
        </w:tabs>
        <w:ind w:left="2835" w:right="-27"/>
        <w:jc w:val="both"/>
        <w:rPr>
          <w:rFonts w:ascii="Arial" w:hAnsi="Arial" w:cs="Arial"/>
          <w:sz w:val="32"/>
          <w:szCs w:val="32"/>
        </w:rPr>
      </w:pPr>
    </w:p>
    <w:p w14:paraId="34D17B90" w14:textId="77777777" w:rsidR="0078514D" w:rsidRDefault="0078514D" w:rsidP="0078514D">
      <w:pPr>
        <w:jc w:val="both"/>
        <w:rPr>
          <w:rFonts w:ascii="Arial" w:hAnsi="Arial" w:cs="Arial"/>
          <w:sz w:val="32"/>
          <w:szCs w:val="32"/>
        </w:rPr>
      </w:pPr>
    </w:p>
    <w:p w14:paraId="637E0878" w14:textId="42D1F1F5" w:rsidR="0078514D" w:rsidRDefault="0078514D" w:rsidP="0078514D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47</w:t>
      </w:r>
      <w:r w:rsidRPr="00CD1A2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054/2023.</w:t>
      </w:r>
    </w:p>
    <w:p w14:paraId="1D181038" w14:textId="0E4E3E85" w:rsidR="0078514D" w:rsidRDefault="0078514D" w:rsidP="0078514D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37</w:t>
      </w:r>
      <w:r w:rsidRPr="00CD1A2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054/2023.</w:t>
      </w:r>
    </w:p>
    <w:p w14:paraId="124DE3D2" w14:textId="36427F93" w:rsidR="0078514D" w:rsidRDefault="0078514D" w:rsidP="0078514D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11</w:t>
      </w:r>
      <w:r w:rsidRPr="00CD1A2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054/2023.</w:t>
      </w:r>
    </w:p>
    <w:p w14:paraId="0CD8378E" w14:textId="77777777" w:rsidR="000200AB" w:rsidRDefault="000200AB" w:rsidP="00C1413C">
      <w:pPr>
        <w:jc w:val="both"/>
        <w:rPr>
          <w:rFonts w:ascii="Arial" w:hAnsi="Arial" w:cs="Arial"/>
          <w:sz w:val="32"/>
          <w:szCs w:val="32"/>
        </w:rPr>
      </w:pPr>
    </w:p>
    <w:p w14:paraId="26C3C1B2" w14:textId="6CC20AD3" w:rsidR="00C1413C" w:rsidRDefault="00B83727" w:rsidP="00BA3BFD">
      <w:pPr>
        <w:jc w:val="both"/>
        <w:rPr>
          <w:rFonts w:ascii="Arial" w:hAnsi="Arial" w:cs="Arial"/>
          <w:sz w:val="32"/>
          <w:szCs w:val="32"/>
        </w:rPr>
      </w:pPr>
      <w:r w:rsidRPr="00B83727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78514D">
        <w:rPr>
          <w:rFonts w:ascii="Arial" w:hAnsi="Arial" w:cs="Arial"/>
          <w:b/>
          <w:bCs/>
          <w:sz w:val="32"/>
          <w:szCs w:val="32"/>
        </w:rPr>
        <w:t>LEI N° 054</w:t>
      </w:r>
      <w:r w:rsidRPr="00B83727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8514D">
        <w:rPr>
          <w:rFonts w:ascii="Arial" w:hAnsi="Arial" w:cs="Arial"/>
          <w:sz w:val="32"/>
          <w:szCs w:val="32"/>
        </w:rPr>
        <w:t xml:space="preserve">Executivo – Autoriza a concessão de incentivos e/ou </w:t>
      </w:r>
      <w:proofErr w:type="gramStart"/>
      <w:r w:rsidR="0078514D">
        <w:rPr>
          <w:rFonts w:ascii="Arial" w:hAnsi="Arial" w:cs="Arial"/>
          <w:sz w:val="32"/>
          <w:szCs w:val="32"/>
        </w:rPr>
        <w:t>benefícios  à</w:t>
      </w:r>
      <w:proofErr w:type="gramEnd"/>
      <w:r w:rsidR="0078514D">
        <w:rPr>
          <w:rFonts w:ascii="Arial" w:hAnsi="Arial" w:cs="Arial"/>
          <w:sz w:val="32"/>
          <w:szCs w:val="32"/>
        </w:rPr>
        <w:t xml:space="preserve"> empresa Lacticínios Guaíra Ltda, e dá outras providências.</w:t>
      </w:r>
      <w:r w:rsidR="00CD1A20">
        <w:rPr>
          <w:rFonts w:ascii="Arial" w:hAnsi="Arial" w:cs="Arial"/>
          <w:sz w:val="32"/>
          <w:szCs w:val="32"/>
        </w:rPr>
        <w:t>.</w:t>
      </w:r>
    </w:p>
    <w:p w14:paraId="5F4D9898" w14:textId="71C52F50" w:rsidR="00DC6E84" w:rsidRDefault="00DC6E84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78514D">
        <w:rPr>
          <w:rFonts w:ascii="Arial" w:hAnsi="Arial" w:cs="Arial"/>
          <w:sz w:val="32"/>
          <w:szCs w:val="32"/>
        </w:rPr>
        <w:t>Lei n° 054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78514D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E627AA2" w14:textId="32D74A5F" w:rsidR="000414D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Antes de encerrar a sessão gostaria de convidar a todos</w:t>
      </w:r>
      <w:r w:rsidR="008B5889">
        <w:rPr>
          <w:rFonts w:ascii="Arial" w:hAnsi="Arial" w:cs="Arial"/>
          <w:sz w:val="32"/>
          <w:szCs w:val="32"/>
        </w:rPr>
        <w:t xml:space="preserve"> os vereadores,</w:t>
      </w:r>
      <w:r w:rsidR="000414D4">
        <w:rPr>
          <w:rFonts w:ascii="Arial" w:hAnsi="Arial" w:cs="Arial"/>
          <w:sz w:val="32"/>
          <w:szCs w:val="32"/>
        </w:rPr>
        <w:t xml:space="preserve"> assim como a população de Guaíra para a audiência pública na próxima </w:t>
      </w:r>
      <w:proofErr w:type="spellStart"/>
      <w:r w:rsidR="000414D4">
        <w:rPr>
          <w:rFonts w:ascii="Arial" w:hAnsi="Arial" w:cs="Arial"/>
          <w:sz w:val="32"/>
          <w:szCs w:val="32"/>
        </w:rPr>
        <w:t>quarta feira</w:t>
      </w:r>
      <w:proofErr w:type="spellEnd"/>
      <w:r w:rsidR="000414D4">
        <w:rPr>
          <w:rFonts w:ascii="Arial" w:hAnsi="Arial" w:cs="Arial"/>
          <w:sz w:val="32"/>
          <w:szCs w:val="32"/>
        </w:rPr>
        <w:t xml:space="preserve">, dia 25, às </w:t>
      </w:r>
      <w:r w:rsidR="008B5889">
        <w:rPr>
          <w:rFonts w:ascii="Arial" w:hAnsi="Arial" w:cs="Arial"/>
          <w:sz w:val="32"/>
          <w:szCs w:val="32"/>
        </w:rPr>
        <w:t>15 horas, no plenário da Câmara, para apresentar e coletar sugestões acerta do projeto de lei 049, das diretrizes orçamentárias para 2024, projeto da lei 052 que estima a receita e fixa a despesas para o exercício financeiro de 2024 e projeto de lei 051, que altera o plano plurianual. Informo que a audiência será transmitida pelo site da Câmara Municipal.</w:t>
      </w:r>
    </w:p>
    <w:p w14:paraId="529C2162" w14:textId="77777777" w:rsidR="000414D4" w:rsidRDefault="000414D4" w:rsidP="00D92E15">
      <w:pPr>
        <w:jc w:val="both"/>
        <w:rPr>
          <w:rFonts w:ascii="Arial" w:hAnsi="Arial" w:cs="Arial"/>
          <w:sz w:val="32"/>
          <w:szCs w:val="32"/>
        </w:rPr>
      </w:pPr>
    </w:p>
    <w:p w14:paraId="6B429AEF" w14:textId="0307859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37D27D4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B00469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3D7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1B3"/>
    <w:rsid w:val="0078246B"/>
    <w:rsid w:val="0078514D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34FB"/>
    <w:rsid w:val="00A15790"/>
    <w:rsid w:val="00A2604D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22603"/>
    <w:rsid w:val="00E313EA"/>
    <w:rsid w:val="00E314E8"/>
    <w:rsid w:val="00E41404"/>
    <w:rsid w:val="00E5527A"/>
    <w:rsid w:val="00E756BE"/>
    <w:rsid w:val="00E81C38"/>
    <w:rsid w:val="00E85F6F"/>
    <w:rsid w:val="00EA040D"/>
    <w:rsid w:val="00EA2527"/>
    <w:rsid w:val="00EC4599"/>
    <w:rsid w:val="00ED2906"/>
    <w:rsid w:val="00ED5D43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9</cp:revision>
  <cp:lastPrinted>2023-10-25T16:43:00Z</cp:lastPrinted>
  <dcterms:created xsi:type="dcterms:W3CDTF">2023-10-20T17:27:00Z</dcterms:created>
  <dcterms:modified xsi:type="dcterms:W3CDTF">2023-10-25T16:44:00Z</dcterms:modified>
</cp:coreProperties>
</file>