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F5" w:rsidRPr="00DA413B" w:rsidRDefault="00604BF5" w:rsidP="00604BF5">
      <w:pPr>
        <w:pStyle w:val="SemEspaamento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</w:t>
      </w:r>
      <w:r w:rsidR="00A148EA">
        <w:rPr>
          <w:b/>
          <w:sz w:val="24"/>
          <w:szCs w:val="24"/>
        </w:rPr>
        <w:tab/>
      </w:r>
      <w:r w:rsidR="00A148EA">
        <w:rPr>
          <w:b/>
          <w:sz w:val="24"/>
          <w:szCs w:val="24"/>
        </w:rPr>
        <w:tab/>
      </w:r>
      <w:r w:rsidR="00A148EA">
        <w:rPr>
          <w:b/>
          <w:sz w:val="24"/>
          <w:szCs w:val="24"/>
        </w:rPr>
        <w:tab/>
        <w:t xml:space="preserve">      </w:t>
      </w:r>
      <w:r w:rsidRPr="00DA413B">
        <w:rPr>
          <w:b/>
          <w:sz w:val="26"/>
          <w:szCs w:val="26"/>
        </w:rPr>
        <w:t>R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E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S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O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L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U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Ç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>Ã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 xml:space="preserve">O </w:t>
      </w:r>
      <w:r w:rsidR="007F2625">
        <w:rPr>
          <w:b/>
          <w:sz w:val="26"/>
          <w:szCs w:val="26"/>
        </w:rPr>
        <w:t xml:space="preserve">   </w:t>
      </w:r>
      <w:r w:rsidRPr="00DA413B">
        <w:rPr>
          <w:b/>
          <w:sz w:val="26"/>
          <w:szCs w:val="26"/>
        </w:rPr>
        <w:t xml:space="preserve">Nº. </w:t>
      </w:r>
      <w:r>
        <w:rPr>
          <w:b/>
          <w:sz w:val="26"/>
          <w:szCs w:val="26"/>
        </w:rPr>
        <w:t>2</w:t>
      </w:r>
      <w:r w:rsidRPr="00DA413B">
        <w:rPr>
          <w:b/>
          <w:sz w:val="26"/>
          <w:szCs w:val="26"/>
        </w:rPr>
        <w:t>/201</w:t>
      </w:r>
      <w:r>
        <w:rPr>
          <w:b/>
          <w:sz w:val="26"/>
          <w:szCs w:val="26"/>
        </w:rPr>
        <w:t>4</w:t>
      </w:r>
    </w:p>
    <w:p w:rsidR="00604BF5" w:rsidRPr="00DA413B" w:rsidRDefault="007F2625" w:rsidP="00604BF5">
      <w:pPr>
        <w:pStyle w:val="SemEspaamen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D a t a :- 15</w:t>
      </w:r>
      <w:r w:rsidR="00604BF5" w:rsidRPr="00DA413B">
        <w:rPr>
          <w:b/>
          <w:sz w:val="26"/>
          <w:szCs w:val="26"/>
        </w:rPr>
        <w:t xml:space="preserve"> de abril de 201</w:t>
      </w:r>
      <w:r w:rsidR="00604BF5">
        <w:rPr>
          <w:b/>
          <w:sz w:val="26"/>
          <w:szCs w:val="26"/>
        </w:rPr>
        <w:t>4</w:t>
      </w:r>
    </w:p>
    <w:p w:rsidR="00604BF5" w:rsidRPr="00DA413B" w:rsidRDefault="00604BF5" w:rsidP="00604BF5">
      <w:pPr>
        <w:pStyle w:val="SemEspaamento"/>
        <w:ind w:left="2410"/>
        <w:jc w:val="both"/>
        <w:rPr>
          <w:sz w:val="25"/>
          <w:szCs w:val="25"/>
        </w:rPr>
      </w:pPr>
      <w:r w:rsidRPr="00DA413B">
        <w:rPr>
          <w:b/>
          <w:sz w:val="26"/>
          <w:szCs w:val="26"/>
        </w:rPr>
        <w:t xml:space="preserve">Ementa: </w:t>
      </w:r>
      <w:r w:rsidRPr="00DA413B">
        <w:rPr>
          <w:sz w:val="25"/>
          <w:szCs w:val="25"/>
        </w:rPr>
        <w:t>Reajusta em  8,00% o valor  real  dos  vencimentos  e dos salários do pessoal ativo, inativo</w:t>
      </w:r>
      <w:r>
        <w:rPr>
          <w:sz w:val="25"/>
          <w:szCs w:val="25"/>
        </w:rPr>
        <w:t xml:space="preserve"> e</w:t>
      </w:r>
      <w:r w:rsidRPr="00DA413B">
        <w:rPr>
          <w:sz w:val="25"/>
          <w:szCs w:val="25"/>
        </w:rPr>
        <w:t xml:space="preserve"> pensionista</w:t>
      </w:r>
      <w:r>
        <w:rPr>
          <w:sz w:val="25"/>
          <w:szCs w:val="25"/>
        </w:rPr>
        <w:t>s</w:t>
      </w:r>
      <w:r w:rsidRPr="00DA413B">
        <w:rPr>
          <w:sz w:val="25"/>
          <w:szCs w:val="25"/>
        </w:rPr>
        <w:t xml:space="preserve"> do Poder Legislativo do Município de Guaíra. </w:t>
      </w:r>
    </w:p>
    <w:p w:rsidR="00604BF5" w:rsidRPr="00DA413B" w:rsidRDefault="00604BF5" w:rsidP="00604BF5">
      <w:pPr>
        <w:pStyle w:val="SemEspaamento"/>
        <w:ind w:left="2832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left="2832"/>
        <w:jc w:val="both"/>
        <w:rPr>
          <w:sz w:val="26"/>
          <w:szCs w:val="26"/>
        </w:rPr>
      </w:pPr>
    </w:p>
    <w:p w:rsidR="00604BF5" w:rsidRPr="00DA413B" w:rsidRDefault="00604BF5" w:rsidP="00604BF5">
      <w:pPr>
        <w:ind w:firstLine="2410"/>
        <w:jc w:val="both"/>
        <w:rPr>
          <w:rFonts w:ascii="Tahoma" w:hAnsi="Tahoma" w:cs="Tahoma"/>
          <w:b/>
          <w:sz w:val="26"/>
          <w:szCs w:val="26"/>
        </w:rPr>
      </w:pPr>
      <w:r w:rsidRPr="00DA413B">
        <w:rPr>
          <w:rFonts w:ascii="Tahoma" w:hAnsi="Tahoma" w:cs="Tahoma"/>
          <w:sz w:val="26"/>
          <w:szCs w:val="26"/>
        </w:rPr>
        <w:t xml:space="preserve">A CÂMARA  MUNICIPAL  DE  GUAÍRA, Estado  do Paraná, aprovou, e eu, Presidente promulgo a seguinte </w:t>
      </w:r>
      <w:r w:rsidRPr="00DA413B">
        <w:rPr>
          <w:rFonts w:ascii="Tahoma" w:hAnsi="Tahoma" w:cs="Tahoma"/>
          <w:b/>
          <w:sz w:val="26"/>
          <w:szCs w:val="26"/>
        </w:rPr>
        <w:t xml:space="preserve">R E S O L U Ç Ã O: </w:t>
      </w: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  <w:r w:rsidRPr="00DA413B">
        <w:rPr>
          <w:b/>
          <w:sz w:val="26"/>
          <w:szCs w:val="26"/>
        </w:rPr>
        <w:t>Art.</w:t>
      </w:r>
      <w:r w:rsidR="007F2625">
        <w:rPr>
          <w:b/>
          <w:sz w:val="26"/>
          <w:szCs w:val="26"/>
        </w:rPr>
        <w:t xml:space="preserve"> </w:t>
      </w:r>
      <w:r w:rsidRPr="00DA413B">
        <w:rPr>
          <w:b/>
          <w:sz w:val="26"/>
          <w:szCs w:val="26"/>
        </w:rPr>
        <w:t xml:space="preserve">1º. </w:t>
      </w:r>
      <w:r w:rsidRPr="00DA413B">
        <w:rPr>
          <w:sz w:val="26"/>
          <w:szCs w:val="26"/>
        </w:rPr>
        <w:t>É assegurado ao servidor ativo, inativo e pensionista do Poder Legislativo Municipal de Guaíra, Estado do Paraná, o direito ao reajuste da sua remuneração no valor correspondente a 8,00% (oito por cento) do salário ou vencimento básico vigente em 31 de março de 201</w:t>
      </w:r>
      <w:r>
        <w:rPr>
          <w:sz w:val="26"/>
          <w:szCs w:val="26"/>
        </w:rPr>
        <w:t>4</w:t>
      </w:r>
      <w:r w:rsidRPr="00DA413B">
        <w:rPr>
          <w:sz w:val="26"/>
          <w:szCs w:val="26"/>
        </w:rPr>
        <w:t>.</w:t>
      </w: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</w:p>
    <w:p w:rsidR="00604BF5" w:rsidRPr="00DA413B" w:rsidRDefault="007F2625" w:rsidP="00604BF5">
      <w:pPr>
        <w:pStyle w:val="SemEspaamento"/>
        <w:ind w:firstLine="241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604BF5" w:rsidRPr="00DA413B">
        <w:rPr>
          <w:b/>
          <w:sz w:val="26"/>
          <w:szCs w:val="26"/>
        </w:rPr>
        <w:t xml:space="preserve">2º. </w:t>
      </w:r>
      <w:r w:rsidR="00604BF5" w:rsidRPr="00DA413B">
        <w:rPr>
          <w:sz w:val="26"/>
          <w:szCs w:val="26"/>
        </w:rPr>
        <w:t>Para aplicação do reajuste previsto no artigo anterior, observar-se-á o disposto no artigo 224 da Lei 1.246 de 03.12.2003.</w:t>
      </w: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  <w:r w:rsidRPr="00DA413B">
        <w:rPr>
          <w:b/>
          <w:sz w:val="26"/>
          <w:szCs w:val="26"/>
        </w:rPr>
        <w:t xml:space="preserve">Art.3º.  </w:t>
      </w:r>
      <w:r w:rsidRPr="00DA413B">
        <w:rPr>
          <w:sz w:val="26"/>
          <w:szCs w:val="26"/>
        </w:rPr>
        <w:t>Esta Lei entra em vigor na data de sua publicação, com eficácia a partir de 01 de abril de 201</w:t>
      </w:r>
      <w:r>
        <w:rPr>
          <w:sz w:val="26"/>
          <w:szCs w:val="26"/>
        </w:rPr>
        <w:t>4</w:t>
      </w:r>
      <w:r w:rsidRPr="00DA413B">
        <w:rPr>
          <w:sz w:val="26"/>
          <w:szCs w:val="26"/>
        </w:rPr>
        <w:t>, revogadas as disposições em contrário.</w:t>
      </w: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firstLine="2410"/>
        <w:jc w:val="both"/>
        <w:rPr>
          <w:sz w:val="26"/>
          <w:szCs w:val="26"/>
        </w:rPr>
      </w:pPr>
      <w:r w:rsidRPr="00DA413B">
        <w:rPr>
          <w:sz w:val="26"/>
          <w:szCs w:val="26"/>
        </w:rPr>
        <w:t xml:space="preserve">Edifício da Câmara Municipal de Guaíra, Estado do Paraná, em </w:t>
      </w:r>
      <w:r w:rsidR="007F2625">
        <w:rPr>
          <w:sz w:val="26"/>
          <w:szCs w:val="26"/>
        </w:rPr>
        <w:t>15</w:t>
      </w:r>
      <w:r w:rsidRPr="00DA413B">
        <w:rPr>
          <w:sz w:val="26"/>
          <w:szCs w:val="26"/>
        </w:rPr>
        <w:t xml:space="preserve"> de abril de 2</w:t>
      </w:r>
      <w:r>
        <w:rPr>
          <w:sz w:val="26"/>
          <w:szCs w:val="26"/>
        </w:rPr>
        <w:t>014</w:t>
      </w:r>
      <w:r w:rsidRPr="00DA413B">
        <w:rPr>
          <w:sz w:val="26"/>
          <w:szCs w:val="26"/>
        </w:rPr>
        <w:t>.</w:t>
      </w:r>
    </w:p>
    <w:p w:rsidR="00604BF5" w:rsidRPr="00DA413B" w:rsidRDefault="00604BF5" w:rsidP="00604BF5">
      <w:pPr>
        <w:pStyle w:val="SemEspaamento"/>
        <w:ind w:firstLine="2832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ind w:firstLine="2832"/>
        <w:jc w:val="both"/>
        <w:rPr>
          <w:sz w:val="26"/>
          <w:szCs w:val="26"/>
        </w:rPr>
      </w:pPr>
    </w:p>
    <w:p w:rsidR="00604BF5" w:rsidRPr="00DA413B" w:rsidRDefault="00604BF5" w:rsidP="00604BF5">
      <w:pPr>
        <w:pStyle w:val="SemEspaamento"/>
        <w:jc w:val="both"/>
        <w:rPr>
          <w:sz w:val="26"/>
          <w:szCs w:val="26"/>
        </w:rPr>
      </w:pPr>
    </w:p>
    <w:p w:rsidR="00604BF5" w:rsidRPr="007F2625" w:rsidRDefault="007F2625" w:rsidP="00604BF5">
      <w:pPr>
        <w:pStyle w:val="SemEspaamento"/>
        <w:jc w:val="center"/>
        <w:rPr>
          <w:b/>
          <w:sz w:val="28"/>
          <w:szCs w:val="28"/>
        </w:rPr>
      </w:pPr>
      <w:proofErr w:type="gramStart"/>
      <w:r w:rsidRPr="007F2625">
        <w:rPr>
          <w:b/>
          <w:sz w:val="28"/>
          <w:szCs w:val="28"/>
        </w:rPr>
        <w:t>ALMIR  BUENO</w:t>
      </w:r>
      <w:proofErr w:type="gramEnd"/>
    </w:p>
    <w:p w:rsidR="00604BF5" w:rsidRPr="007F2625" w:rsidRDefault="00604BF5" w:rsidP="00604BF5">
      <w:pPr>
        <w:pStyle w:val="SemEspaamento"/>
        <w:jc w:val="center"/>
        <w:rPr>
          <w:b/>
        </w:rPr>
      </w:pPr>
      <w:bookmarkStart w:id="0" w:name="_GoBack"/>
      <w:r w:rsidRPr="007F2625">
        <w:rPr>
          <w:b/>
        </w:rPr>
        <w:t>Presidente</w:t>
      </w:r>
      <w:r w:rsidR="007F2625" w:rsidRPr="007F2625">
        <w:rPr>
          <w:b/>
        </w:rPr>
        <w:t>/Gestão 2014</w:t>
      </w:r>
    </w:p>
    <w:bookmarkEnd w:id="0"/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p w:rsidR="00604BF5" w:rsidRDefault="00604BF5" w:rsidP="00604BF5">
      <w:pPr>
        <w:pStyle w:val="SemEspaamento"/>
        <w:jc w:val="center"/>
        <w:rPr>
          <w:b/>
          <w:sz w:val="20"/>
          <w:szCs w:val="20"/>
        </w:rPr>
      </w:pPr>
    </w:p>
    <w:sectPr w:rsidR="00604BF5" w:rsidSect="007F2625">
      <w:pgSz w:w="11906" w:h="16838"/>
      <w:pgMar w:top="2268" w:right="1133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F5"/>
    <w:rsid w:val="00066819"/>
    <w:rsid w:val="00604BF5"/>
    <w:rsid w:val="007F2625"/>
    <w:rsid w:val="00A148EA"/>
    <w:rsid w:val="00F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9313-1CF0-4651-B029-E227E89F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BF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4BF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8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2014-04-15T18:55:00Z</cp:lastPrinted>
  <dcterms:created xsi:type="dcterms:W3CDTF">2014-04-15T18:57:00Z</dcterms:created>
  <dcterms:modified xsi:type="dcterms:W3CDTF">2014-04-15T18:57:00Z</dcterms:modified>
</cp:coreProperties>
</file>