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A21F" w14:textId="5563E2D9" w:rsidR="003A6BF3" w:rsidRPr="00012FEB" w:rsidRDefault="003A6BF3" w:rsidP="00850834">
      <w:pPr>
        <w:spacing w:after="0" w:line="240" w:lineRule="auto"/>
        <w:ind w:left="3544" w:hanging="992"/>
        <w:rPr>
          <w:rFonts w:asciiTheme="majorHAnsi" w:hAnsiTheme="majorHAnsi" w:cstheme="majorHAnsi"/>
          <w:b/>
          <w:bCs/>
          <w:sz w:val="24"/>
          <w:szCs w:val="24"/>
        </w:rPr>
      </w:pPr>
      <w:r w:rsidRPr="00012FEB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L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U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Ç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Ã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O 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 xml:space="preserve">Nº </w:t>
      </w:r>
      <w:r w:rsidR="008F621C" w:rsidRPr="00012FEB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012FEB" w:rsidRPr="00012FEB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012FEB">
        <w:rPr>
          <w:rFonts w:asciiTheme="majorHAnsi" w:hAnsiTheme="majorHAnsi" w:cstheme="majorHAnsi"/>
          <w:b/>
          <w:bCs/>
          <w:sz w:val="24"/>
          <w:szCs w:val="24"/>
        </w:rPr>
        <w:t>/2022</w:t>
      </w:r>
    </w:p>
    <w:p w14:paraId="07C86ADD" w14:textId="527CF58B" w:rsidR="003A6BF3" w:rsidRPr="00012FEB" w:rsidRDefault="003A6BF3" w:rsidP="00850834">
      <w:pPr>
        <w:spacing w:after="0" w:line="240" w:lineRule="auto"/>
        <w:ind w:left="3544" w:hanging="992"/>
        <w:rPr>
          <w:rFonts w:asciiTheme="majorHAnsi" w:hAnsiTheme="majorHAnsi" w:cstheme="majorHAnsi"/>
          <w:sz w:val="24"/>
          <w:szCs w:val="24"/>
        </w:rPr>
      </w:pPr>
      <w:r w:rsidRPr="00012FEB">
        <w:rPr>
          <w:rFonts w:asciiTheme="majorHAnsi" w:hAnsiTheme="majorHAnsi" w:cstheme="majorHAnsi"/>
          <w:sz w:val="24"/>
          <w:szCs w:val="24"/>
        </w:rPr>
        <w:t>D</w:t>
      </w:r>
      <w:r w:rsidR="00850834" w:rsidRPr="00012FEB">
        <w:rPr>
          <w:rFonts w:asciiTheme="majorHAnsi" w:hAnsiTheme="majorHAnsi" w:cstheme="majorHAnsi"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sz w:val="24"/>
          <w:szCs w:val="24"/>
        </w:rPr>
        <w:t>a</w:t>
      </w:r>
      <w:r w:rsidR="00850834" w:rsidRPr="00012FEB">
        <w:rPr>
          <w:rFonts w:asciiTheme="majorHAnsi" w:hAnsiTheme="majorHAnsi" w:cstheme="majorHAnsi"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sz w:val="24"/>
          <w:szCs w:val="24"/>
        </w:rPr>
        <w:t>t</w:t>
      </w:r>
      <w:r w:rsidR="00850834" w:rsidRPr="00012FEB">
        <w:rPr>
          <w:rFonts w:asciiTheme="majorHAnsi" w:hAnsiTheme="majorHAnsi" w:cstheme="majorHAnsi"/>
          <w:sz w:val="24"/>
          <w:szCs w:val="24"/>
        </w:rPr>
        <w:t xml:space="preserve"> </w:t>
      </w:r>
      <w:r w:rsidRPr="00012FEB">
        <w:rPr>
          <w:rFonts w:asciiTheme="majorHAnsi" w:hAnsiTheme="majorHAnsi" w:cstheme="majorHAnsi"/>
          <w:sz w:val="24"/>
          <w:szCs w:val="24"/>
        </w:rPr>
        <w:t>a:</w:t>
      </w:r>
      <w:r w:rsidR="00850834" w:rsidRPr="00012FEB">
        <w:rPr>
          <w:rFonts w:asciiTheme="majorHAnsi" w:hAnsiTheme="majorHAnsi" w:cstheme="majorHAnsi"/>
          <w:sz w:val="24"/>
          <w:szCs w:val="24"/>
        </w:rPr>
        <w:t xml:space="preserve">- </w:t>
      </w:r>
      <w:r w:rsidRPr="00012FEB">
        <w:rPr>
          <w:rFonts w:asciiTheme="majorHAnsi" w:hAnsiTheme="majorHAnsi" w:cstheme="majorHAnsi"/>
          <w:sz w:val="24"/>
          <w:szCs w:val="24"/>
        </w:rPr>
        <w:t xml:space="preserve"> </w:t>
      </w:r>
      <w:r w:rsidR="00850834" w:rsidRPr="00012FEB">
        <w:rPr>
          <w:rFonts w:asciiTheme="majorHAnsi" w:hAnsiTheme="majorHAnsi" w:cstheme="majorHAnsi"/>
          <w:sz w:val="24"/>
          <w:szCs w:val="24"/>
        </w:rPr>
        <w:t>1</w:t>
      </w:r>
      <w:r w:rsidR="00012FEB" w:rsidRPr="00012FEB">
        <w:rPr>
          <w:rFonts w:asciiTheme="majorHAnsi" w:hAnsiTheme="majorHAnsi" w:cstheme="majorHAnsi"/>
          <w:sz w:val="24"/>
          <w:szCs w:val="24"/>
        </w:rPr>
        <w:t>6 de dezembro</w:t>
      </w:r>
      <w:r w:rsidRPr="00012FEB">
        <w:rPr>
          <w:rFonts w:asciiTheme="majorHAnsi" w:hAnsiTheme="majorHAnsi" w:cstheme="majorHAnsi"/>
          <w:sz w:val="24"/>
          <w:szCs w:val="24"/>
        </w:rPr>
        <w:t xml:space="preserve"> de 2022.</w:t>
      </w:r>
    </w:p>
    <w:p w14:paraId="3CDAC315" w14:textId="77777777" w:rsidR="00012FEB" w:rsidRPr="00012FEB" w:rsidRDefault="00012FEB" w:rsidP="00012FEB">
      <w:pPr>
        <w:pStyle w:val="Default"/>
        <w:spacing w:line="276" w:lineRule="auto"/>
        <w:ind w:left="2552"/>
        <w:jc w:val="both"/>
        <w:rPr>
          <w:rFonts w:asciiTheme="majorHAnsi" w:hAnsiTheme="majorHAnsi" w:cstheme="majorHAnsi"/>
          <w:color w:val="auto"/>
        </w:rPr>
      </w:pPr>
      <w:r w:rsidRPr="00012FEB">
        <w:rPr>
          <w:rFonts w:asciiTheme="majorHAnsi" w:hAnsiTheme="majorHAnsi" w:cstheme="majorHAnsi"/>
          <w:b/>
          <w:color w:val="auto"/>
        </w:rPr>
        <w:t xml:space="preserve">Ementa: </w:t>
      </w:r>
      <w:r w:rsidRPr="00012FEB">
        <w:rPr>
          <w:rFonts w:asciiTheme="majorHAnsi" w:hAnsiTheme="majorHAnsi" w:cstheme="majorHAnsi"/>
          <w:color w:val="auto"/>
        </w:rPr>
        <w:t>Regulamenta a elaboração e publicação do Plano de Contratações Anual previsto na Lei Federal n°. 14.133/2021 no âmbito da Câmara Municipal de Guaíra, Estado do Paraná, e dá outras providências.</w:t>
      </w:r>
    </w:p>
    <w:p w14:paraId="185CD5EE" w14:textId="77777777" w:rsidR="00012FEB" w:rsidRPr="008F5DAA" w:rsidRDefault="00012FEB" w:rsidP="00012FEB">
      <w:pPr>
        <w:pStyle w:val="Default"/>
        <w:spacing w:line="276" w:lineRule="auto"/>
        <w:ind w:left="2694"/>
        <w:jc w:val="both"/>
        <w:rPr>
          <w:rFonts w:asciiTheme="majorHAnsi" w:hAnsiTheme="majorHAnsi" w:cstheme="majorHAnsi"/>
          <w:b/>
          <w:color w:val="auto"/>
          <w:sz w:val="30"/>
          <w:szCs w:val="30"/>
        </w:rPr>
      </w:pPr>
    </w:p>
    <w:p w14:paraId="3C87C90D" w14:textId="77777777" w:rsidR="00012FEB" w:rsidRPr="00012FEB" w:rsidRDefault="00012FEB" w:rsidP="00012FEB">
      <w:pPr>
        <w:pStyle w:val="Ttulo9"/>
        <w:ind w:left="0" w:firstLine="2694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</w:rPr>
        <w:t xml:space="preserve">    </w:t>
      </w:r>
    </w:p>
    <w:p w14:paraId="4038DD67" w14:textId="77777777" w:rsidR="00012FEB" w:rsidRPr="00012FEB" w:rsidRDefault="00012FEB" w:rsidP="00012FEB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12FEB">
        <w:rPr>
          <w:rFonts w:asciiTheme="majorHAnsi" w:hAnsiTheme="majorHAnsi" w:cstheme="majorHAnsi"/>
          <w:sz w:val="24"/>
          <w:szCs w:val="24"/>
        </w:rPr>
        <w:t xml:space="preserve">A CÂMARA MUNICIPAL DE GUAÍRA, Estado do Paraná, aprovou, e eu, Presidente promulgo a seguinte </w:t>
      </w:r>
      <w:r w:rsidRPr="00012FEB">
        <w:rPr>
          <w:rFonts w:asciiTheme="majorHAnsi" w:hAnsiTheme="majorHAnsi" w:cstheme="majorHAnsi"/>
          <w:b/>
          <w:sz w:val="24"/>
          <w:szCs w:val="24"/>
        </w:rPr>
        <w:t xml:space="preserve">R E S O L U Ç Ã O: </w:t>
      </w:r>
    </w:p>
    <w:p w14:paraId="60927E8D" w14:textId="77777777" w:rsidR="00012FEB" w:rsidRPr="008F5DAA" w:rsidRDefault="00012FEB" w:rsidP="00012FEB">
      <w:pPr>
        <w:pStyle w:val="Default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012FEB">
        <w:rPr>
          <w:rFonts w:asciiTheme="majorHAnsi" w:hAnsiTheme="majorHAnsi" w:cstheme="majorHAnsi"/>
          <w:color w:val="auto"/>
        </w:rPr>
        <w:t xml:space="preserve"> </w:t>
      </w:r>
    </w:p>
    <w:p w14:paraId="6F0DC1A9" w14:textId="77777777" w:rsidR="00012FEB" w:rsidRPr="00012FEB" w:rsidRDefault="00012FEB" w:rsidP="00012FEB">
      <w:pPr>
        <w:pStyle w:val="Default"/>
        <w:ind w:firstLine="708"/>
        <w:jc w:val="both"/>
        <w:rPr>
          <w:rFonts w:asciiTheme="majorHAnsi" w:hAnsiTheme="majorHAnsi" w:cstheme="majorHAnsi"/>
          <w:b/>
          <w:color w:val="auto"/>
        </w:rPr>
      </w:pPr>
    </w:p>
    <w:p w14:paraId="7DCB5372" w14:textId="5A5249FB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1° Esta Resolução regulamenta o </w:t>
      </w:r>
      <w:hyperlink r:id="rId6" w:anchor="art12vii" w:history="1">
        <w:r w:rsidRPr="00012FEB">
          <w:rPr>
            <w:rFonts w:asciiTheme="majorHAnsi" w:hAnsiTheme="majorHAnsi" w:cstheme="majorHAnsi"/>
            <w:color w:val="000000"/>
          </w:rPr>
          <w:t>inciso VII do caput do art. 12 da Lei n°. 14.133, de 1° de abril de 2021</w:t>
        </w:r>
      </w:hyperlink>
      <w:r w:rsidRPr="00012FEB">
        <w:rPr>
          <w:rFonts w:asciiTheme="majorHAnsi" w:hAnsiTheme="majorHAnsi" w:cstheme="majorHAnsi"/>
          <w:color w:val="000000"/>
        </w:rPr>
        <w:t>, para dispor sobre o Plano de Contratações Anual – PCA – e definir as tarefas de cada agente envolvido no planejamento.</w:t>
      </w:r>
    </w:p>
    <w:p w14:paraId="21ECFB80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7C4D41B5" w14:textId="550F0E1E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bookmarkStart w:id="0" w:name="art2"/>
      <w:bookmarkEnd w:id="0"/>
      <w:r w:rsidRPr="00012FEB">
        <w:rPr>
          <w:rFonts w:asciiTheme="majorHAnsi" w:hAnsiTheme="majorHAnsi" w:cstheme="majorHAnsi"/>
          <w:color w:val="000000"/>
        </w:rPr>
        <w:t>Art. 2° Para fins do disposto nesta Resolução, considera-se:</w:t>
      </w:r>
    </w:p>
    <w:p w14:paraId="3D9D65AC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3ADEC25A" w14:textId="7E271712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bookmarkStart w:id="1" w:name="art2i"/>
      <w:bookmarkEnd w:id="1"/>
      <w:r w:rsidRPr="00012FEB">
        <w:rPr>
          <w:rFonts w:asciiTheme="majorHAnsi" w:hAnsiTheme="majorHAnsi" w:cstheme="majorHAnsi"/>
          <w:color w:val="000000"/>
        </w:rPr>
        <w:t xml:space="preserve">I - </w:t>
      </w:r>
      <w:proofErr w:type="gramStart"/>
      <w:r w:rsidRPr="00012FEB">
        <w:rPr>
          <w:rFonts w:asciiTheme="majorHAnsi" w:hAnsiTheme="majorHAnsi" w:cstheme="majorHAnsi"/>
          <w:color w:val="000000"/>
        </w:rPr>
        <w:t>autoridade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competente (Presidente) - agente político com poder de decisão responsável por autorizar as licitações, os contratos ou a ordenação de despesas realizados no âmbito do órgão ou da entidade;</w:t>
      </w:r>
    </w:p>
    <w:p w14:paraId="3CAD07BF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0ED2CB71" w14:textId="48FBACD2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bookmarkStart w:id="2" w:name="art2ii"/>
      <w:bookmarkEnd w:id="2"/>
      <w:r w:rsidRPr="00012FEB">
        <w:rPr>
          <w:rFonts w:asciiTheme="majorHAnsi" w:hAnsiTheme="majorHAnsi" w:cstheme="majorHAnsi"/>
          <w:color w:val="000000"/>
        </w:rPr>
        <w:t xml:space="preserve">II - </w:t>
      </w:r>
      <w:proofErr w:type="gramStart"/>
      <w:r w:rsidRPr="00012FEB">
        <w:rPr>
          <w:rFonts w:asciiTheme="majorHAnsi" w:hAnsiTheme="majorHAnsi" w:cstheme="majorHAnsi"/>
          <w:color w:val="000000"/>
        </w:rPr>
        <w:t>requisitante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– agente (s) ou unidade (s) responsável (</w:t>
      </w:r>
      <w:proofErr w:type="spellStart"/>
      <w:r w:rsidRPr="00012FEB">
        <w:rPr>
          <w:rFonts w:asciiTheme="majorHAnsi" w:hAnsiTheme="majorHAnsi" w:cstheme="majorHAnsi"/>
          <w:color w:val="000000"/>
        </w:rPr>
        <w:t>is</w:t>
      </w:r>
      <w:proofErr w:type="spellEnd"/>
      <w:r w:rsidRPr="00012FEB">
        <w:rPr>
          <w:rFonts w:asciiTheme="majorHAnsi" w:hAnsiTheme="majorHAnsi" w:cstheme="majorHAnsi"/>
          <w:color w:val="000000"/>
        </w:rPr>
        <w:t>) por identificar a necessidade de contratação de bens, serviços e obras e requerê-la;</w:t>
      </w:r>
    </w:p>
    <w:p w14:paraId="7A21CFA0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47D3723C" w14:textId="0792E536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bookmarkStart w:id="3" w:name="art2iii"/>
      <w:bookmarkStart w:id="4" w:name="art2iv"/>
      <w:bookmarkEnd w:id="3"/>
      <w:bookmarkEnd w:id="4"/>
      <w:r w:rsidRPr="00012FEB">
        <w:rPr>
          <w:rFonts w:asciiTheme="majorHAnsi" w:hAnsiTheme="majorHAnsi" w:cstheme="majorHAnsi"/>
          <w:color w:val="000000"/>
        </w:rPr>
        <w:t>III - documento de formalização de requisição - documento que fundamenta o Plano de Contratações Anual, em que a área requisitante evidencia e detalha a necessidade de contratação;</w:t>
      </w:r>
    </w:p>
    <w:p w14:paraId="297001A4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15D24CE1" w14:textId="5915A6F1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bookmarkStart w:id="5" w:name="art2v"/>
      <w:bookmarkEnd w:id="5"/>
      <w:r w:rsidRPr="00012FEB">
        <w:rPr>
          <w:rFonts w:asciiTheme="majorHAnsi" w:hAnsiTheme="majorHAnsi" w:cstheme="majorHAnsi"/>
          <w:color w:val="000000"/>
        </w:rPr>
        <w:t xml:space="preserve">IV - </w:t>
      </w:r>
      <w:proofErr w:type="gramStart"/>
      <w:r w:rsidRPr="00012FEB">
        <w:rPr>
          <w:rFonts w:asciiTheme="majorHAnsi" w:hAnsiTheme="majorHAnsi" w:cstheme="majorHAnsi"/>
          <w:color w:val="000000"/>
        </w:rPr>
        <w:t>plano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de contratações anual - documento que consolida as demandas que o órgão ou a entidade planeja contratar no exercício </w:t>
      </w:r>
      <w:r w:rsidRPr="00012FEB">
        <w:rPr>
          <w:rFonts w:asciiTheme="majorHAnsi" w:hAnsiTheme="majorHAnsi" w:cstheme="majorHAnsi"/>
        </w:rPr>
        <w:t>especificado;</w:t>
      </w:r>
    </w:p>
    <w:p w14:paraId="2EB241CB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</w:p>
    <w:p w14:paraId="3FDC087D" w14:textId="1C231E75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bookmarkStart w:id="6" w:name="art2vi"/>
      <w:bookmarkEnd w:id="6"/>
      <w:r w:rsidRPr="00012FEB">
        <w:rPr>
          <w:rFonts w:asciiTheme="majorHAnsi" w:hAnsiTheme="majorHAnsi" w:cstheme="majorHAnsi"/>
        </w:rPr>
        <w:t xml:space="preserve">V - </w:t>
      </w:r>
      <w:proofErr w:type="gramStart"/>
      <w:r w:rsidRPr="00012FEB">
        <w:rPr>
          <w:rFonts w:asciiTheme="majorHAnsi" w:hAnsiTheme="majorHAnsi" w:cstheme="majorHAnsi"/>
        </w:rPr>
        <w:t>setor</w:t>
      </w:r>
      <w:proofErr w:type="gramEnd"/>
      <w:r w:rsidRPr="00012FEB">
        <w:rPr>
          <w:rFonts w:asciiTheme="majorHAnsi" w:hAnsiTheme="majorHAnsi" w:cstheme="majorHAnsi"/>
        </w:rPr>
        <w:t xml:space="preserve"> de contratações - unidade responsável pelo planejamento, pela coordenação e pelo acompanhamento das ações destinadas às contratações no âmbito da Câmara, tendo a responsabilidade de analisar o documento de formalização de requisição, e promover a agregação de valor e a compilação de necessidades de mesma natureza; e</w:t>
      </w:r>
    </w:p>
    <w:p w14:paraId="0A5424D5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</w:p>
    <w:p w14:paraId="773E7873" w14:textId="616CE517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bookmarkStart w:id="7" w:name="art2vii"/>
      <w:bookmarkStart w:id="8" w:name="art2§1"/>
      <w:bookmarkStart w:id="9" w:name="art2§2"/>
      <w:bookmarkEnd w:id="7"/>
      <w:bookmarkEnd w:id="8"/>
      <w:bookmarkEnd w:id="9"/>
      <w:r w:rsidRPr="00012FEB">
        <w:rPr>
          <w:rFonts w:asciiTheme="majorHAnsi" w:hAnsiTheme="majorHAnsi" w:cstheme="majorHAnsi"/>
          <w:color w:val="000000"/>
        </w:rPr>
        <w:t xml:space="preserve">Parágrafo único.  As definições constantes dos incisos do </w:t>
      </w:r>
      <w:r w:rsidRPr="00012FEB">
        <w:rPr>
          <w:rFonts w:asciiTheme="majorHAnsi" w:hAnsiTheme="majorHAnsi" w:cstheme="majorHAnsi"/>
          <w:i/>
          <w:iCs/>
          <w:color w:val="000000"/>
        </w:rPr>
        <w:t>caput</w:t>
      </w:r>
      <w:r w:rsidRPr="00012FEB">
        <w:rPr>
          <w:rFonts w:asciiTheme="majorHAnsi" w:hAnsiTheme="majorHAnsi" w:cstheme="majorHAnsi"/>
          <w:color w:val="000000"/>
        </w:rPr>
        <w:t xml:space="preserve"> não ensejarão a criação de novas estruturas nas unidades organizacionais da Câmara.</w:t>
      </w:r>
    </w:p>
    <w:p w14:paraId="299D8C7B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329FDA33" w14:textId="5685C6CD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bookmarkStart w:id="10" w:name="art3"/>
      <w:bookmarkEnd w:id="10"/>
      <w:r w:rsidRPr="00012FEB">
        <w:rPr>
          <w:rFonts w:asciiTheme="majorHAnsi" w:hAnsiTheme="majorHAnsi" w:cstheme="majorHAnsi"/>
          <w:color w:val="000000"/>
        </w:rPr>
        <w:t>Art. 3° O PCA será elaborado pela Assessoria Jurídica Comissionada da Presidência, e será aprovado pelo Presidente mediante Portaria.</w:t>
      </w:r>
    </w:p>
    <w:p w14:paraId="65289870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3982AB46" w14:textId="43BB7254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lastRenderedPageBreak/>
        <w:t>§ 1° A elaboração do PCA ocorrerá após consolidação das demandas apresentadas pelos requisitantes, além daquelas apresentadas pela Diretoria Geral e das que a Autoridade Competente julgar necessárias.</w:t>
      </w:r>
    </w:p>
    <w:p w14:paraId="091DC7C7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4B8CFA5" w14:textId="1841F5FE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§ 2° Todo o trâmite ocorrerá por sistema Memorando, ou por outro que vier a substitui-lo.</w:t>
      </w:r>
    </w:p>
    <w:p w14:paraId="3586E053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16"/>
          <w:szCs w:val="16"/>
        </w:rPr>
      </w:pPr>
    </w:p>
    <w:p w14:paraId="7102E858" w14:textId="52E37269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bookmarkStart w:id="11" w:name="art4"/>
      <w:bookmarkEnd w:id="11"/>
      <w:r w:rsidRPr="00012FEB">
        <w:rPr>
          <w:rFonts w:asciiTheme="majorHAnsi" w:hAnsiTheme="majorHAnsi" w:cstheme="majorHAnsi"/>
          <w:color w:val="000000"/>
        </w:rPr>
        <w:t>Art. 4° A elaboração do PCA pela Câmara tem como objetivos:</w:t>
      </w:r>
    </w:p>
    <w:p w14:paraId="7AA915EF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7987E78" w14:textId="7551A56E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 - </w:t>
      </w:r>
      <w:proofErr w:type="gramStart"/>
      <w:r w:rsidRPr="00012FEB">
        <w:rPr>
          <w:rFonts w:asciiTheme="majorHAnsi" w:hAnsiTheme="majorHAnsi" w:cstheme="majorHAnsi"/>
          <w:color w:val="000000"/>
        </w:rPr>
        <w:t>racionalizar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o uso de produtos e serviços pelos setores da Casa;</w:t>
      </w:r>
    </w:p>
    <w:p w14:paraId="584464FF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03876DE" w14:textId="3E2DDAD6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II - </w:t>
      </w:r>
      <w:proofErr w:type="gramStart"/>
      <w:r w:rsidRPr="00012FEB">
        <w:rPr>
          <w:rFonts w:asciiTheme="majorHAnsi" w:hAnsiTheme="majorHAnsi" w:cstheme="majorHAnsi"/>
          <w:color w:val="000000"/>
        </w:rPr>
        <w:t>garantir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planejamento, transparência e o alinhamento com outros instrumentos de governança existentes;</w:t>
      </w:r>
    </w:p>
    <w:p w14:paraId="00311079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16"/>
          <w:szCs w:val="16"/>
        </w:rPr>
      </w:pPr>
    </w:p>
    <w:p w14:paraId="2135021C" w14:textId="4DB7D120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III - subsidiar a elaboração do orçamento do Poder Legislativo;</w:t>
      </w:r>
    </w:p>
    <w:p w14:paraId="1FDE93BD" w14:textId="77777777" w:rsidR="003D7A1A" w:rsidRPr="003D7A1A" w:rsidRDefault="003D7A1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99EAF63" w14:textId="63499409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IV - </w:t>
      </w:r>
      <w:proofErr w:type="gramStart"/>
      <w:r w:rsidRPr="00012FEB">
        <w:rPr>
          <w:rFonts w:asciiTheme="majorHAnsi" w:hAnsiTheme="majorHAnsi" w:cstheme="majorHAnsi"/>
          <w:color w:val="000000"/>
        </w:rPr>
        <w:t>evitar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o fracionamento de despesas; e</w:t>
      </w:r>
    </w:p>
    <w:p w14:paraId="18C0F96F" w14:textId="77777777" w:rsidR="008F5DAA" w:rsidRPr="008F5DA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7BB19D2" w14:textId="6D3F0559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V - </w:t>
      </w:r>
      <w:proofErr w:type="gramStart"/>
      <w:r w:rsidRPr="00012FEB">
        <w:rPr>
          <w:rFonts w:asciiTheme="majorHAnsi" w:hAnsiTheme="majorHAnsi" w:cstheme="majorHAnsi"/>
          <w:color w:val="000000"/>
        </w:rPr>
        <w:t>aumentar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o diálogo potencial com o mercado, incrementar a competitividade e favorecer as Microempresas e empresas de pequeno porte locais e regionais nos procedimentos licitatórios.</w:t>
      </w:r>
    </w:p>
    <w:p w14:paraId="25BD1E8B" w14:textId="77777777" w:rsidR="008F5DAA" w:rsidRPr="008F5DA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FDA5140" w14:textId="2063C0D5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5° Até o dia 30 (trinta) de novembro de cada exercício, as unidades da Câmara poderão encaminhar ao setor de contratações as informações de suas respectivas necessidades de materiais e serviços, as quais serão recebidas e compiladas, para posteriormente serem avaliadas e aprovadas, ou não, pela Autoridade competente do exercício seguinte.</w:t>
      </w:r>
    </w:p>
    <w:p w14:paraId="2DE9611B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56BD46D" w14:textId="503CB9F2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§ 1° O setor de contratações compilará todas as informações até o dia 05 (cinco) de janeiro do ano subsequente e as encaminhará à Assessoria Jurídica Comissionada, a qual elaborará a minuta do PCA com as demandas solicitadas à Direção Geral e à Presidência.</w:t>
      </w:r>
    </w:p>
    <w:p w14:paraId="44B64AE3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0AB8C94" w14:textId="77777777" w:rsidR="008F5DAA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§ 2° A primeira versão do PCA deverá ser assinada pela autoridade competente e </w:t>
      </w:r>
    </w:p>
    <w:p w14:paraId="14C11AB7" w14:textId="3A0F869A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publicada em até 10 (dez) dias úteis do recebimento pela Assessoria Jurídica Comissionada.</w:t>
      </w:r>
    </w:p>
    <w:p w14:paraId="23B035E0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F2A8C09" w14:textId="7407BB6C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§ 3º Antes da publicação, a autoridade competente poderá se reunir com os demais Vereadores, a fim de ouvir eventuais demandas relacionadas aos Gabinetes ou à Câmara.</w:t>
      </w:r>
    </w:p>
    <w:p w14:paraId="67AE21BB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E4B1FE5" w14:textId="3FCFF38E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6° Ficam dispensadas de registro no plano de contratações anual:</w:t>
      </w:r>
    </w:p>
    <w:p w14:paraId="27BF6162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31359E1" w14:textId="417D17F4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 - </w:t>
      </w:r>
      <w:proofErr w:type="gramStart"/>
      <w:r w:rsidRPr="00012FEB">
        <w:rPr>
          <w:rFonts w:asciiTheme="majorHAnsi" w:hAnsiTheme="majorHAnsi" w:cstheme="majorHAnsi"/>
          <w:color w:val="000000"/>
        </w:rPr>
        <w:t>as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informações classificadas como sigilosas, nos termos do disposto na Lei nº 12.527, de 18 de novembro de 2011, ou abrangidas pelas demais hipóteses legais de sigilo;</w:t>
      </w:r>
    </w:p>
    <w:p w14:paraId="770CC434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86BBD5D" w14:textId="0112E287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II - </w:t>
      </w:r>
      <w:proofErr w:type="gramStart"/>
      <w:r w:rsidRPr="00012FEB">
        <w:rPr>
          <w:rFonts w:asciiTheme="majorHAnsi" w:hAnsiTheme="majorHAnsi" w:cstheme="majorHAnsi"/>
          <w:color w:val="000000"/>
        </w:rPr>
        <w:t>as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hipóteses previstas nos incisos VII e VIII do caput do art. 75 da Lei nº 14.133, de 2021; e</w:t>
      </w:r>
    </w:p>
    <w:p w14:paraId="4C8911CF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084C9492" w14:textId="38C6AF52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  <w:color w:val="000000"/>
        </w:rPr>
        <w:lastRenderedPageBreak/>
        <w:t xml:space="preserve">III - as pequenas compras e a prestação de serviços de pronto pagamento, de que trata o § 2º do art. 95 da Lei nº 14.133, de 2021 e lei </w:t>
      </w:r>
      <w:r w:rsidRPr="00012FEB">
        <w:rPr>
          <w:rFonts w:asciiTheme="majorHAnsi" w:hAnsiTheme="majorHAnsi" w:cstheme="majorHAnsi"/>
        </w:rPr>
        <w:t>Municipal n°. 2.012/2017 ou outra que vier a substitui-la.</w:t>
      </w:r>
    </w:p>
    <w:p w14:paraId="3940ABFD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sz w:val="20"/>
          <w:szCs w:val="20"/>
        </w:rPr>
      </w:pPr>
    </w:p>
    <w:p w14:paraId="077F1D39" w14:textId="000EFCD5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Parágrafo único.  Na hipótese de classificação parcial das informações de que trata o inciso I do caput, as partes não classificadas como sigilosas serão cadastradas no PCA, quando couber.</w:t>
      </w:r>
    </w:p>
    <w:p w14:paraId="5A062502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290CB88" w14:textId="358D66E4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7° Para elaboração do PCA, o requisitante encaminhará sua respectiva demanda com as seguintes informações:</w:t>
      </w:r>
    </w:p>
    <w:p w14:paraId="0CB11212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7DCE03E" w14:textId="68ECF6C8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 - </w:t>
      </w:r>
      <w:proofErr w:type="gramStart"/>
      <w:r w:rsidRPr="00012FEB">
        <w:rPr>
          <w:rFonts w:asciiTheme="majorHAnsi" w:hAnsiTheme="majorHAnsi" w:cstheme="majorHAnsi"/>
          <w:color w:val="000000"/>
        </w:rPr>
        <w:t>justificativa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da necessidade da contratação;</w:t>
      </w:r>
    </w:p>
    <w:p w14:paraId="65C444B9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F93A16F" w14:textId="069E3A7D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II - </w:t>
      </w:r>
      <w:proofErr w:type="gramStart"/>
      <w:r w:rsidRPr="00012FEB">
        <w:rPr>
          <w:rFonts w:asciiTheme="majorHAnsi" w:hAnsiTheme="majorHAnsi" w:cstheme="majorHAnsi"/>
          <w:color w:val="000000"/>
        </w:rPr>
        <w:t>descrição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sucinta do objeto;</w:t>
      </w:r>
    </w:p>
    <w:p w14:paraId="7F368082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DA5035B" w14:textId="2B8BC204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III - quantidade a ser contratada, quando couber, considerada a expectativa de consumo anual;</w:t>
      </w:r>
    </w:p>
    <w:p w14:paraId="2B9ECFFF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E7E806B" w14:textId="4E76E504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IV – </w:t>
      </w:r>
      <w:proofErr w:type="gramStart"/>
      <w:r w:rsidRPr="00012FEB">
        <w:rPr>
          <w:rFonts w:asciiTheme="majorHAnsi" w:hAnsiTheme="majorHAnsi" w:cstheme="majorHAnsi"/>
          <w:color w:val="000000"/>
        </w:rPr>
        <w:t>se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a quantidade solicitada abrange todo o setor ou apenas as necessidades do servidor requisitante;</w:t>
      </w:r>
    </w:p>
    <w:p w14:paraId="423CA4D1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61151DA" w14:textId="0CA45DD7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V – </w:t>
      </w:r>
      <w:proofErr w:type="gramStart"/>
      <w:r w:rsidRPr="00012FEB">
        <w:rPr>
          <w:rFonts w:asciiTheme="majorHAnsi" w:hAnsiTheme="majorHAnsi" w:cstheme="majorHAnsi"/>
          <w:color w:val="000000"/>
        </w:rPr>
        <w:t>a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urgência ou não na contratação.</w:t>
      </w:r>
    </w:p>
    <w:p w14:paraId="18B0B75B" w14:textId="77777777" w:rsidR="008F5DAA" w:rsidRPr="008F5DA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17DEEE4" w14:textId="3A82A4F3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Parágrafo único. As requisições serão feitas em modelo padronizado.</w:t>
      </w:r>
    </w:p>
    <w:p w14:paraId="40FEDE56" w14:textId="77777777" w:rsidR="008F5DAA" w:rsidRPr="008F5DA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7425A5F" w14:textId="77F668E6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8° Caso haja dúvida na requisição, o setor de contratações poderá solicitar informações adicionais, para fins de complementação das informações, compilação de demandas e padronização, antes do envio à Assessoria Jurídica Comissionada.</w:t>
      </w:r>
    </w:p>
    <w:p w14:paraId="43234108" w14:textId="77777777" w:rsidR="008F5DAA" w:rsidRPr="008F5DA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791DB89" w14:textId="4DF16B42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9° Na compilação das requisições, o setor de contratações fará constar a descrição sucinta do objeto, a quantidade, o valor preliminar estimado e demais informações que julgar necessárias para subsidiar a futura contratação.</w:t>
      </w:r>
    </w:p>
    <w:p w14:paraId="41ACABA7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19FE0BA" w14:textId="05707EC0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Parágrafo único. As estimativas de quantidade e de valores fixados no PCA poderão sofrer alterações quando do início do processo de contratação, preferencialmente no estudo técnico preliminar mencionado no inciso XX do artigo 6° da Lei 14.133/2021.</w:t>
      </w:r>
    </w:p>
    <w:p w14:paraId="47BB4FEF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D7CFDC4" w14:textId="3053C6FC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10 Na elaboração do PCA, a Assessoria Jurídica Comissionada deverá:</w:t>
      </w:r>
    </w:p>
    <w:p w14:paraId="19058FF6" w14:textId="1A2D6F74" w:rsidR="008F5DAA" w:rsidRPr="003D7A1A" w:rsidRDefault="008F5DAA" w:rsidP="003D7A1A">
      <w:pPr>
        <w:pStyle w:val="textbody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F1FF28A" w14:textId="4E8BA2FF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</w:rPr>
        <w:t xml:space="preserve">I - </w:t>
      </w:r>
      <w:proofErr w:type="gramStart"/>
      <w:r w:rsidRPr="00012FEB">
        <w:rPr>
          <w:rFonts w:asciiTheme="majorHAnsi" w:hAnsiTheme="majorHAnsi" w:cstheme="majorHAnsi"/>
        </w:rPr>
        <w:t>adequar e consolidar</w:t>
      </w:r>
      <w:proofErr w:type="gramEnd"/>
      <w:r w:rsidRPr="00012FEB">
        <w:rPr>
          <w:rFonts w:asciiTheme="majorHAnsi" w:hAnsiTheme="majorHAnsi" w:cstheme="majorHAnsi"/>
        </w:rPr>
        <w:t xml:space="preserve"> o plano de contratações anual, observado o disposto no art. 4º; </w:t>
      </w:r>
      <w:r w:rsidRPr="00012FEB">
        <w:rPr>
          <w:rFonts w:asciiTheme="majorHAnsi" w:hAnsiTheme="majorHAnsi" w:cstheme="majorHAnsi"/>
          <w:color w:val="000000"/>
        </w:rPr>
        <w:t>e</w:t>
      </w:r>
    </w:p>
    <w:p w14:paraId="5DF8E41B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7A863A9" w14:textId="5A4CB6FB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II - </w:t>
      </w:r>
      <w:proofErr w:type="gramStart"/>
      <w:r w:rsidRPr="00012FEB">
        <w:rPr>
          <w:rFonts w:asciiTheme="majorHAnsi" w:hAnsiTheme="majorHAnsi" w:cstheme="majorHAnsi"/>
          <w:color w:val="000000"/>
        </w:rPr>
        <w:t>elaborar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o calendário de contratação, por grau de prioridade da demanda, consideradas a data estimada para o início do processo de contratação e a disponibilidade orçamentária e financeira.</w:t>
      </w:r>
    </w:p>
    <w:p w14:paraId="4C14A1AF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720427D4" w14:textId="0559D468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lastRenderedPageBreak/>
        <w:t>§ 1° O prazo para início da tramitação do processo de contratação ao setor de contratações constará do calendário de que trata o inciso II do caput.</w:t>
      </w:r>
    </w:p>
    <w:p w14:paraId="62365AF8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BCD26E2" w14:textId="3C1608EB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  <w:color w:val="000000"/>
        </w:rPr>
        <w:t xml:space="preserve">§ 2° O processo de contratação de que trata o § 1º será acompanhado de estudo </w:t>
      </w:r>
      <w:r w:rsidRPr="00012FEB">
        <w:rPr>
          <w:rFonts w:asciiTheme="majorHAnsi" w:hAnsiTheme="majorHAnsi" w:cstheme="majorHAnsi"/>
        </w:rPr>
        <w:t>técnico preliminar, termo de referência, anteprojeto ou projeto básico, considerado o tempo necessário para realizar o procedimento ante a disponibilidade da força de trabalho na instrução do processo.</w:t>
      </w:r>
    </w:p>
    <w:p w14:paraId="3460EC66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sz w:val="20"/>
          <w:szCs w:val="20"/>
        </w:rPr>
      </w:pPr>
    </w:p>
    <w:p w14:paraId="18599A40" w14:textId="108D62AF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</w:rPr>
        <w:t>§ 3° A autoridade competente poderá reprovar itens do plano de contratações anual ou devolvê-lo ao setor de contratações, se necessário, para realizar adequações junto às áreas requisitantes ou técnicas, observados os prazos previstos nesta Resolução.</w:t>
      </w:r>
    </w:p>
    <w:p w14:paraId="1B0F7C08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sz w:val="20"/>
          <w:szCs w:val="20"/>
        </w:rPr>
      </w:pPr>
    </w:p>
    <w:p w14:paraId="407F3D2D" w14:textId="031CBD46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</w:rPr>
        <w:t>§ 4° A autoridade competente poderá optar pela prorrogação de contratos de serviços continuados já existentes, em detrimento de novas contratações, desde que em favor do interesse público, fazendo-se constar do PCA.</w:t>
      </w:r>
    </w:p>
    <w:p w14:paraId="0095DEB4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</w:p>
    <w:p w14:paraId="6C5ABC77" w14:textId="3E27FFE3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</w:rPr>
        <w:t>§ 5° O plano de contratações anual aprovado pela autoridade competente será disponibilizado no sítio eletrônico da Câmara Municipal e em outros portais exigidos pela legislação.</w:t>
      </w:r>
    </w:p>
    <w:p w14:paraId="1F906FC6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sz w:val="20"/>
          <w:szCs w:val="20"/>
        </w:rPr>
      </w:pPr>
    </w:p>
    <w:p w14:paraId="6FFD0841" w14:textId="1B7924C2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</w:rPr>
        <w:t xml:space="preserve">Art. 11 A qualquer momento no decorrer do exercício financeiro, o plano de contratações anual </w:t>
      </w:r>
      <w:r w:rsidRPr="00012FEB">
        <w:rPr>
          <w:rFonts w:asciiTheme="majorHAnsi" w:hAnsiTheme="majorHAnsi" w:cstheme="majorHAnsi"/>
          <w:color w:val="000000"/>
        </w:rPr>
        <w:t>poderá ser revisado e alterado por meio de inclusão, exclusão ou redimensionamento de itens, por meio de justificativa da autoridade competente, nas seguintes hipóteses:</w:t>
      </w:r>
    </w:p>
    <w:p w14:paraId="1183F65A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9329C86" w14:textId="3A0D78EE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  <w:color w:val="000000"/>
        </w:rPr>
        <w:t xml:space="preserve">I - </w:t>
      </w:r>
      <w:proofErr w:type="gramStart"/>
      <w:r w:rsidRPr="00012FEB">
        <w:rPr>
          <w:rFonts w:asciiTheme="majorHAnsi" w:hAnsiTheme="majorHAnsi" w:cstheme="majorHAnsi"/>
          <w:color w:val="000000"/>
        </w:rPr>
        <w:t>para</w:t>
      </w:r>
      <w:proofErr w:type="gramEnd"/>
      <w:r w:rsidRPr="00012FEB">
        <w:rPr>
          <w:rFonts w:asciiTheme="majorHAnsi" w:hAnsiTheme="majorHAnsi" w:cstheme="majorHAnsi"/>
          <w:color w:val="000000"/>
        </w:rPr>
        <w:t xml:space="preserve"> a sua </w:t>
      </w:r>
      <w:r w:rsidRPr="00012FEB">
        <w:rPr>
          <w:rFonts w:asciiTheme="majorHAnsi" w:hAnsiTheme="majorHAnsi" w:cstheme="majorHAnsi"/>
        </w:rPr>
        <w:t xml:space="preserve">adequação ao orçamento do Poder Legislativo; </w:t>
      </w:r>
    </w:p>
    <w:p w14:paraId="31E520CC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sz w:val="20"/>
          <w:szCs w:val="20"/>
        </w:rPr>
      </w:pPr>
    </w:p>
    <w:p w14:paraId="05ABA4B6" w14:textId="2F8C48EB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</w:rPr>
        <w:t xml:space="preserve">II – </w:t>
      </w:r>
      <w:proofErr w:type="gramStart"/>
      <w:r w:rsidRPr="00012FEB">
        <w:rPr>
          <w:rFonts w:asciiTheme="majorHAnsi" w:hAnsiTheme="majorHAnsi" w:cstheme="majorHAnsi"/>
        </w:rPr>
        <w:t>caso</w:t>
      </w:r>
      <w:proofErr w:type="gramEnd"/>
      <w:r w:rsidRPr="00012FEB">
        <w:rPr>
          <w:rFonts w:asciiTheme="majorHAnsi" w:hAnsiTheme="majorHAnsi" w:cstheme="majorHAnsi"/>
        </w:rPr>
        <w:t xml:space="preserve"> o quantitativo previsto na primeira versão se mostre inviável ao cumprimento do interesse público envolvido na contratação;</w:t>
      </w:r>
    </w:p>
    <w:p w14:paraId="33D629C7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sz w:val="20"/>
          <w:szCs w:val="20"/>
        </w:rPr>
      </w:pPr>
    </w:p>
    <w:p w14:paraId="24DAA067" w14:textId="137AD6A6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</w:rPr>
        <w:t>III – para fazer frente a necessidades supervenientes.</w:t>
      </w:r>
    </w:p>
    <w:p w14:paraId="6A894797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sz w:val="18"/>
          <w:szCs w:val="18"/>
        </w:rPr>
      </w:pPr>
    </w:p>
    <w:p w14:paraId="7248516D" w14:textId="5FFFF9E3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 xml:space="preserve">Parágrafo único.  Nas hipóteses deste artigo, as alterações no plano de contratações anual serão publicadas por meio de novas Portarias e disponibilizadas nos sítios eletrônicos mencionados no </w:t>
      </w:r>
      <w:r w:rsidRPr="00012FEB">
        <w:rPr>
          <w:rFonts w:asciiTheme="majorHAnsi" w:hAnsiTheme="majorHAnsi" w:cstheme="majorHAnsi"/>
        </w:rPr>
        <w:t>§ 4° do artigo anterior</w:t>
      </w:r>
      <w:r w:rsidRPr="00012FEB">
        <w:rPr>
          <w:rFonts w:asciiTheme="majorHAnsi" w:hAnsiTheme="majorHAnsi" w:cstheme="majorHAnsi"/>
          <w:color w:val="000000"/>
        </w:rPr>
        <w:t>.</w:t>
      </w:r>
    </w:p>
    <w:p w14:paraId="7A225DF1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B68C3C6" w14:textId="09D26898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12 Antes do impulso inicial de cada processo, o setor de contratações verificará se há consonância entre os objetos constantes do estudo técnico preliminar e o plano de contratações anual.</w:t>
      </w:r>
    </w:p>
    <w:p w14:paraId="680341CB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D2B6276" w14:textId="6C042336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Parágrafo único.  Não havendo consonância, haverá revisão do plano ou da demanda, a critério da Presidência.</w:t>
      </w:r>
    </w:p>
    <w:p w14:paraId="75C7B75D" w14:textId="77777777" w:rsidR="008F5DAA" w:rsidRPr="003D7A1A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FF0000"/>
          <w:sz w:val="18"/>
          <w:szCs w:val="18"/>
        </w:rPr>
      </w:pPr>
    </w:p>
    <w:p w14:paraId="3586C2DC" w14:textId="6D271247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13 Ao final do ano de vigência do plano de contratações anual, as contratações planejadas e não realizadas serão justificadas quanto aos motivos de sua não consecução, e, se permanecerem necessárias, serão incorporadas ao plano de contratações referente ao ano subsequente.</w:t>
      </w:r>
    </w:p>
    <w:p w14:paraId="0EF51A71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07E36047" w14:textId="0E8EA64D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lastRenderedPageBreak/>
        <w:t>Art. 14 Excepcionalmente, a primeira versão do Plano de Contratações Anual de 2023 será elaborada apenas com as demandas apresentadas pela Direção Geral e pela Presidência.</w:t>
      </w:r>
    </w:p>
    <w:p w14:paraId="118E9604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38F13339" w14:textId="0DD21678" w:rsidR="00012FEB" w:rsidRDefault="00012FEB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  <w:r w:rsidRPr="00012FEB">
        <w:rPr>
          <w:rFonts w:asciiTheme="majorHAnsi" w:hAnsiTheme="majorHAnsi" w:cstheme="majorHAnsi"/>
          <w:color w:val="000000"/>
        </w:rPr>
        <w:t>Art. 15 Na falta de Assessor Jurídico Comissionado, o PCA será elaborado por servidor designado pelo Presidente.</w:t>
      </w:r>
    </w:p>
    <w:p w14:paraId="4FB4C0C6" w14:textId="77777777" w:rsidR="008F5DAA" w:rsidRPr="00012FEB" w:rsidRDefault="008F5DAA" w:rsidP="00012FEB">
      <w:pPr>
        <w:pStyle w:val="textbody"/>
        <w:spacing w:before="0" w:beforeAutospacing="0" w:after="0" w:afterAutospacing="0"/>
        <w:ind w:firstLine="570"/>
        <w:jc w:val="both"/>
        <w:rPr>
          <w:rFonts w:asciiTheme="majorHAnsi" w:hAnsiTheme="majorHAnsi" w:cstheme="majorHAnsi"/>
          <w:color w:val="000000"/>
        </w:rPr>
      </w:pPr>
    </w:p>
    <w:p w14:paraId="1846EAB9" w14:textId="64545B32" w:rsidR="00012FEB" w:rsidRDefault="00012FEB" w:rsidP="003D7A1A">
      <w:pPr>
        <w:pStyle w:val="Default"/>
        <w:ind w:firstLine="570"/>
        <w:rPr>
          <w:rFonts w:asciiTheme="majorHAnsi" w:hAnsiTheme="majorHAnsi" w:cstheme="majorHAnsi"/>
        </w:rPr>
      </w:pPr>
      <w:r w:rsidRPr="00012FEB">
        <w:rPr>
          <w:rFonts w:asciiTheme="majorHAnsi" w:hAnsiTheme="majorHAnsi" w:cstheme="majorHAnsi"/>
        </w:rPr>
        <w:t>Art. 16 Esta Resolução entra em vigor na data de sua publicação</w:t>
      </w:r>
    </w:p>
    <w:p w14:paraId="133B8341" w14:textId="77777777" w:rsidR="008F5DAA" w:rsidRPr="00012FEB" w:rsidRDefault="008F5DAA" w:rsidP="00012FEB">
      <w:pPr>
        <w:pStyle w:val="Default"/>
        <w:jc w:val="center"/>
        <w:rPr>
          <w:rFonts w:asciiTheme="majorHAnsi" w:hAnsiTheme="majorHAnsi" w:cstheme="majorHAnsi"/>
        </w:rPr>
      </w:pPr>
    </w:p>
    <w:p w14:paraId="3F0D80A7" w14:textId="02D3CAE9" w:rsidR="00012FEB" w:rsidRDefault="00012FEB" w:rsidP="00012F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12FEB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012FEB">
        <w:rPr>
          <w:rFonts w:asciiTheme="majorHAnsi" w:hAnsiTheme="majorHAnsi" w:cstheme="majorHAnsi"/>
          <w:sz w:val="24"/>
          <w:szCs w:val="24"/>
        </w:rPr>
        <w:t>Edifício da Câmara Municipal de Guaíra, Estado do Paraná, 1</w:t>
      </w:r>
      <w:r w:rsidRPr="00012FEB">
        <w:rPr>
          <w:rFonts w:asciiTheme="majorHAnsi" w:hAnsiTheme="majorHAnsi" w:cstheme="majorHAnsi"/>
          <w:sz w:val="24"/>
          <w:szCs w:val="24"/>
        </w:rPr>
        <w:t>6</w:t>
      </w:r>
      <w:r w:rsidRPr="00012FEB">
        <w:rPr>
          <w:rFonts w:asciiTheme="majorHAnsi" w:hAnsiTheme="majorHAnsi" w:cstheme="majorHAnsi"/>
          <w:sz w:val="24"/>
          <w:szCs w:val="24"/>
        </w:rPr>
        <w:t xml:space="preserve"> de </w:t>
      </w:r>
      <w:r w:rsidRPr="00012FEB">
        <w:rPr>
          <w:rFonts w:asciiTheme="majorHAnsi" w:hAnsiTheme="majorHAnsi" w:cstheme="majorHAnsi"/>
          <w:sz w:val="24"/>
          <w:szCs w:val="24"/>
        </w:rPr>
        <w:t>dezem</w:t>
      </w:r>
      <w:r w:rsidRPr="00012FEB">
        <w:rPr>
          <w:rFonts w:asciiTheme="majorHAnsi" w:hAnsiTheme="majorHAnsi" w:cstheme="majorHAnsi"/>
          <w:sz w:val="24"/>
          <w:szCs w:val="24"/>
        </w:rPr>
        <w:t>bro de 2022.</w:t>
      </w:r>
    </w:p>
    <w:p w14:paraId="380DD31F" w14:textId="77777777" w:rsid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841F8A" w14:textId="77777777" w:rsid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538EC42" w14:textId="43CC58FF" w:rsid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17F113F" w14:textId="1ADFC8C9" w:rsidR="008F5DAA" w:rsidRP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</w:t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>RAUFI EDSON FRANCO PEDROSO</w:t>
      </w:r>
    </w:p>
    <w:p w14:paraId="08C1D19F" w14:textId="05690C54" w:rsid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  Presidente</w:t>
      </w:r>
    </w:p>
    <w:p w14:paraId="2A0AB19B" w14:textId="77777777" w:rsidR="008F5DAA" w:rsidRP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78197C5" w14:textId="51A82ABF" w:rsidR="008F5DAA" w:rsidRP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B7CB47C" w14:textId="319F78FE" w:rsidR="008F5DAA" w:rsidRPr="008F5DAA" w:rsidRDefault="008F5DAA" w:rsidP="00012FE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TEREZA  CAMILO  DOS  SANTOS</w:t>
      </w:r>
    </w:p>
    <w:p w14:paraId="66460B9C" w14:textId="7B60C4A5" w:rsidR="008F5DAA" w:rsidRPr="008F5DAA" w:rsidRDefault="008F5DAA" w:rsidP="008F5DAA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F5DAA">
        <w:rPr>
          <w:rFonts w:asciiTheme="majorHAnsi" w:hAnsiTheme="majorHAnsi" w:cstheme="majorHAnsi"/>
          <w:sz w:val="24"/>
          <w:szCs w:val="24"/>
        </w:rPr>
        <w:tab/>
      </w:r>
      <w:r w:rsidRPr="008F5DAA">
        <w:rPr>
          <w:rFonts w:asciiTheme="majorHAnsi" w:hAnsiTheme="majorHAnsi" w:cstheme="majorHAnsi"/>
          <w:sz w:val="24"/>
          <w:szCs w:val="24"/>
        </w:rPr>
        <w:tab/>
      </w:r>
      <w:r w:rsidRPr="008F5DAA">
        <w:rPr>
          <w:rFonts w:asciiTheme="majorHAnsi" w:hAnsiTheme="majorHAnsi" w:cstheme="majorHAnsi"/>
          <w:sz w:val="24"/>
          <w:szCs w:val="24"/>
        </w:rPr>
        <w:tab/>
      </w:r>
      <w:r w:rsidRPr="008F5DAA">
        <w:rPr>
          <w:rFonts w:asciiTheme="majorHAnsi" w:hAnsiTheme="majorHAnsi" w:cstheme="majorHAnsi"/>
          <w:sz w:val="24"/>
          <w:szCs w:val="24"/>
        </w:rPr>
        <w:tab/>
      </w:r>
      <w:r w:rsidRPr="008F5DAA">
        <w:rPr>
          <w:rFonts w:asciiTheme="majorHAnsi" w:hAnsiTheme="majorHAnsi" w:cstheme="majorHAnsi"/>
          <w:sz w:val="24"/>
          <w:szCs w:val="24"/>
        </w:rPr>
        <w:tab/>
      </w:r>
      <w:r w:rsidRPr="008F5DAA">
        <w:rPr>
          <w:rFonts w:asciiTheme="majorHAnsi" w:hAnsiTheme="majorHAnsi" w:cstheme="majorHAnsi"/>
          <w:sz w:val="24"/>
          <w:szCs w:val="24"/>
        </w:rPr>
        <w:tab/>
      </w:r>
      <w:r w:rsidRPr="008F5DAA">
        <w:rPr>
          <w:rFonts w:asciiTheme="majorHAnsi" w:hAnsiTheme="majorHAnsi" w:cstheme="majorHAnsi"/>
          <w:b/>
          <w:bCs/>
          <w:sz w:val="24"/>
          <w:szCs w:val="24"/>
        </w:rPr>
        <w:t>Secretária</w:t>
      </w:r>
    </w:p>
    <w:p w14:paraId="2B516562" w14:textId="356B1DD5" w:rsidR="000A47A2" w:rsidRDefault="000A47A2" w:rsidP="008F5DAA">
      <w:pPr>
        <w:jc w:val="both"/>
      </w:pPr>
    </w:p>
    <w:p w14:paraId="69643304" w14:textId="44061AF6" w:rsidR="003A6BF3" w:rsidRDefault="003A6BF3"/>
    <w:p w14:paraId="39452888" w14:textId="2D30C917" w:rsidR="003A6BF3" w:rsidRDefault="003A6BF3"/>
    <w:p w14:paraId="439F4F79" w14:textId="51B89FCF" w:rsidR="003A6BF3" w:rsidRDefault="003A6BF3"/>
    <w:p w14:paraId="32D7B3A6" w14:textId="1813ACEA" w:rsidR="003A6BF3" w:rsidRDefault="003A6BF3"/>
    <w:p w14:paraId="45DD5D08" w14:textId="5846D572" w:rsidR="003A6BF3" w:rsidRDefault="003A6BF3"/>
    <w:sectPr w:rsidR="003A6BF3" w:rsidSect="003D7A1A">
      <w:pgSz w:w="11906" w:h="16838"/>
      <w:pgMar w:top="2410" w:right="849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2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F3"/>
    <w:rsid w:val="00012FEB"/>
    <w:rsid w:val="00030E85"/>
    <w:rsid w:val="000A47A2"/>
    <w:rsid w:val="00295174"/>
    <w:rsid w:val="003A6BF3"/>
    <w:rsid w:val="003D7A1A"/>
    <w:rsid w:val="005002C9"/>
    <w:rsid w:val="00630726"/>
    <w:rsid w:val="00850834"/>
    <w:rsid w:val="00856BF5"/>
    <w:rsid w:val="008F5DAA"/>
    <w:rsid w:val="008F621C"/>
    <w:rsid w:val="00900307"/>
    <w:rsid w:val="00B76271"/>
    <w:rsid w:val="00DF71EA"/>
    <w:rsid w:val="00E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EA7"/>
  <w15:chartTrackingRefBased/>
  <w15:docId w15:val="{CB646DAC-1641-47A2-AAB5-F93654B9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F3"/>
    <w:pPr>
      <w:spacing w:after="200" w:line="276" w:lineRule="auto"/>
    </w:pPr>
  </w:style>
  <w:style w:type="paragraph" w:styleId="Ttulo9">
    <w:name w:val="heading 9"/>
    <w:basedOn w:val="Normal"/>
    <w:next w:val="Normal"/>
    <w:link w:val="Ttulo9Char"/>
    <w:semiHidden/>
    <w:unhideWhenUsed/>
    <w:qFormat/>
    <w:rsid w:val="00012FEB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BF3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A6BF3"/>
  </w:style>
  <w:style w:type="paragraph" w:styleId="SemEspaamento">
    <w:name w:val="No Spacing"/>
    <w:link w:val="SemEspaamentoChar"/>
    <w:uiPriority w:val="1"/>
    <w:qFormat/>
    <w:rsid w:val="003A6BF3"/>
    <w:pPr>
      <w:spacing w:after="0" w:line="240" w:lineRule="auto"/>
    </w:pPr>
  </w:style>
  <w:style w:type="paragraph" w:customStyle="1" w:styleId="Default">
    <w:name w:val="Default"/>
    <w:rsid w:val="003A6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F62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621C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semiHidden/>
    <w:rsid w:val="00012FEB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textbody">
    <w:name w:val="textbody"/>
    <w:basedOn w:val="Normal"/>
    <w:rsid w:val="0001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E370-DFE0-4067-B39A-E42A8F97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1430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2022-12-15T12:41:00Z</cp:lastPrinted>
  <dcterms:created xsi:type="dcterms:W3CDTF">2022-12-15T12:46:00Z</dcterms:created>
  <dcterms:modified xsi:type="dcterms:W3CDTF">2022-12-15T12:46:00Z</dcterms:modified>
</cp:coreProperties>
</file>